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3705" w14:textId="77777777" w:rsidR="009E5442" w:rsidRPr="009F2D06" w:rsidRDefault="009E5442" w:rsidP="009E5442">
      <w:pPr>
        <w:pStyle w:val="a8"/>
        <w:jc w:val="right"/>
        <w:rPr>
          <w:b/>
          <w:smallCaps w:val="0"/>
          <w:color w:val="000000" w:themeColor="text1"/>
          <w:sz w:val="22"/>
          <w:szCs w:val="22"/>
        </w:rPr>
      </w:pPr>
    </w:p>
    <w:p w14:paraId="602F7243" w14:textId="77777777" w:rsidR="009E5442" w:rsidRPr="009F2D06" w:rsidRDefault="009E5442" w:rsidP="009E5442">
      <w:pPr>
        <w:pStyle w:val="a8"/>
        <w:rPr>
          <w:b/>
          <w:smallCaps w:val="0"/>
          <w:color w:val="000000" w:themeColor="text1"/>
          <w:sz w:val="22"/>
          <w:szCs w:val="22"/>
        </w:rPr>
      </w:pPr>
      <w:r w:rsidRPr="009F2D06">
        <w:rPr>
          <w:b/>
          <w:smallCaps w:val="0"/>
          <w:color w:val="000000" w:themeColor="text1"/>
          <w:sz w:val="22"/>
          <w:szCs w:val="22"/>
        </w:rPr>
        <w:t>Договор</w:t>
      </w:r>
    </w:p>
    <w:p w14:paraId="173F5E11" w14:textId="77777777" w:rsidR="009E5442" w:rsidRPr="009F2D06" w:rsidRDefault="009E5442" w:rsidP="009E5442">
      <w:pPr>
        <w:pStyle w:val="a8"/>
        <w:rPr>
          <w:b/>
          <w:smallCaps w:val="0"/>
          <w:color w:val="000000" w:themeColor="text1"/>
          <w:sz w:val="22"/>
          <w:szCs w:val="22"/>
        </w:rPr>
      </w:pPr>
      <w:r w:rsidRPr="009F2D06">
        <w:rPr>
          <w:b/>
          <w:smallCaps w:val="0"/>
          <w:color w:val="000000" w:themeColor="text1"/>
          <w:sz w:val="22"/>
          <w:szCs w:val="22"/>
        </w:rPr>
        <w:t>на транспортно-экспедиционное обслуживание</w:t>
      </w:r>
      <w:r w:rsidRPr="009F2D06">
        <w:rPr>
          <w:smallCaps w:val="0"/>
          <w:color w:val="000000" w:themeColor="text1"/>
          <w:sz w:val="22"/>
          <w:szCs w:val="22"/>
        </w:rPr>
        <w:t xml:space="preserve"> </w:t>
      </w:r>
      <w:r w:rsidRPr="009F2D06">
        <w:rPr>
          <w:b/>
          <w:smallCaps w:val="0"/>
          <w:color w:val="000000" w:themeColor="text1"/>
          <w:sz w:val="22"/>
          <w:szCs w:val="22"/>
        </w:rPr>
        <w:t xml:space="preserve">№ </w:t>
      </w:r>
    </w:p>
    <w:p w14:paraId="750870F6" w14:textId="77777777" w:rsidR="009E5442" w:rsidRPr="009F2D06" w:rsidRDefault="009E5442" w:rsidP="009E5442">
      <w:pPr>
        <w:pStyle w:val="a8"/>
        <w:rPr>
          <w:b/>
          <w:smallCaps w:val="0"/>
          <w:color w:val="000000" w:themeColor="text1"/>
          <w:sz w:val="22"/>
          <w:szCs w:val="22"/>
        </w:rPr>
      </w:pPr>
      <w:r>
        <w:rPr>
          <w:b/>
          <w:smallCaps w:val="0"/>
          <w:color w:val="000000" w:themeColor="text1"/>
          <w:sz w:val="22"/>
          <w:szCs w:val="22"/>
        </w:rPr>
        <w:t>(автомобильные перевозки</w:t>
      </w:r>
      <w:r w:rsidRPr="009F2D06">
        <w:rPr>
          <w:b/>
          <w:smallCaps w:val="0"/>
          <w:color w:val="000000" w:themeColor="text1"/>
          <w:sz w:val="22"/>
          <w:szCs w:val="22"/>
        </w:rPr>
        <w:t>)</w:t>
      </w:r>
    </w:p>
    <w:p w14:paraId="5FE295CF" w14:textId="77777777" w:rsidR="009E5442" w:rsidRPr="009F2D06" w:rsidRDefault="009E5442" w:rsidP="009E5442">
      <w:pPr>
        <w:pStyle w:val="a8"/>
        <w:rPr>
          <w:b/>
          <w:smallCaps w:val="0"/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9"/>
        <w:gridCol w:w="5237"/>
      </w:tblGrid>
      <w:tr w:rsidR="009E5442" w:rsidRPr="009F2D06" w14:paraId="149AEFA6" w14:textId="77777777" w:rsidTr="00216291">
        <w:tc>
          <w:tcPr>
            <w:tcW w:w="5565" w:type="dxa"/>
          </w:tcPr>
          <w:p w14:paraId="129A1D90" w14:textId="77777777" w:rsidR="009E5442" w:rsidRPr="009F2D06" w:rsidRDefault="009E5442" w:rsidP="00216291">
            <w:pPr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г. Подольск</w:t>
            </w:r>
          </w:p>
        </w:tc>
        <w:tc>
          <w:tcPr>
            <w:tcW w:w="5566" w:type="dxa"/>
          </w:tcPr>
          <w:p w14:paraId="3D6CDE5A" w14:textId="77777777" w:rsidR="009E5442" w:rsidRPr="009F2D06" w:rsidRDefault="009E5442" w:rsidP="0021629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«___» _________ 2024 г.</w:t>
            </w:r>
          </w:p>
        </w:tc>
      </w:tr>
    </w:tbl>
    <w:p w14:paraId="16E87BB0" w14:textId="77777777" w:rsidR="009E5442" w:rsidRPr="009F2D06" w:rsidRDefault="009E5442" w:rsidP="009E5442">
      <w:pPr>
        <w:pStyle w:val="a8"/>
        <w:rPr>
          <w:smallCaps w:val="0"/>
          <w:color w:val="000000" w:themeColor="text1"/>
          <w:sz w:val="22"/>
          <w:szCs w:val="22"/>
        </w:rPr>
      </w:pPr>
    </w:p>
    <w:p w14:paraId="6FDDD43E" w14:textId="77777777" w:rsidR="009E5442" w:rsidRPr="009F2D06" w:rsidRDefault="009E5442" w:rsidP="009E5442">
      <w:pPr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b/>
          <w:bCs/>
          <w:color w:val="000000" w:themeColor="text1"/>
          <w:sz w:val="22"/>
          <w:szCs w:val="22"/>
        </w:rPr>
        <w:t>Общество с ограниченной ответственностью «Альянс Дальний Восток»</w:t>
      </w:r>
      <w:r w:rsidRPr="009F2D06">
        <w:rPr>
          <w:bCs/>
          <w:color w:val="000000" w:themeColor="text1"/>
          <w:sz w:val="22"/>
          <w:szCs w:val="22"/>
        </w:rPr>
        <w:t>,</w:t>
      </w:r>
      <w:r w:rsidRPr="009F2D06">
        <w:rPr>
          <w:color w:val="000000" w:themeColor="text1"/>
          <w:sz w:val="22"/>
          <w:szCs w:val="22"/>
        </w:rPr>
        <w:t xml:space="preserve"> именуемое в дальнейшем </w:t>
      </w:r>
      <w:r w:rsidRPr="009F2D06">
        <w:rPr>
          <w:b/>
          <w:bCs/>
          <w:color w:val="000000" w:themeColor="text1"/>
          <w:sz w:val="22"/>
          <w:szCs w:val="22"/>
        </w:rPr>
        <w:t>«Экспедитор</w:t>
      </w:r>
      <w:r w:rsidRPr="009F2D06">
        <w:rPr>
          <w:b/>
          <w:color w:val="000000" w:themeColor="text1"/>
          <w:sz w:val="22"/>
          <w:szCs w:val="22"/>
        </w:rPr>
        <w:t>»,</w:t>
      </w:r>
      <w:r w:rsidRPr="009F2D06">
        <w:rPr>
          <w:color w:val="000000" w:themeColor="text1"/>
          <w:sz w:val="22"/>
          <w:szCs w:val="22"/>
        </w:rPr>
        <w:t xml:space="preserve"> в лице генерального директора Сорокоумова Максима Игоревича, действующего на основании Устава, и ____________________________</w:t>
      </w:r>
      <w:r w:rsidRPr="009F2D06">
        <w:rPr>
          <w:b/>
          <w:color w:val="000000" w:themeColor="text1"/>
          <w:sz w:val="22"/>
          <w:szCs w:val="22"/>
        </w:rPr>
        <w:t xml:space="preserve">, </w:t>
      </w:r>
      <w:r w:rsidRPr="009F2D06">
        <w:rPr>
          <w:color w:val="000000" w:themeColor="text1"/>
          <w:sz w:val="22"/>
          <w:szCs w:val="22"/>
        </w:rPr>
        <w:t xml:space="preserve">именуемое в дальнейшем </w:t>
      </w:r>
      <w:r w:rsidRPr="009F2D06">
        <w:rPr>
          <w:b/>
          <w:color w:val="000000" w:themeColor="text1"/>
          <w:sz w:val="22"/>
          <w:szCs w:val="22"/>
        </w:rPr>
        <w:t>«Клиент»</w:t>
      </w:r>
      <w:r w:rsidRPr="009F2D06">
        <w:rPr>
          <w:color w:val="000000" w:themeColor="text1"/>
          <w:sz w:val="22"/>
          <w:szCs w:val="22"/>
        </w:rPr>
        <w:t xml:space="preserve"> в лице ______________________________________________, действующего на основании _______________, с другой стороны, совместно именуемые в дальнейшем «Стороны», заключили настоящий договор о нижеследующем: </w:t>
      </w:r>
    </w:p>
    <w:p w14:paraId="2C244F67" w14:textId="77777777" w:rsidR="009E5442" w:rsidRPr="009F2D06" w:rsidRDefault="009E5442" w:rsidP="009E5442">
      <w:pPr>
        <w:jc w:val="center"/>
        <w:rPr>
          <w:bCs/>
          <w:color w:val="000000" w:themeColor="text1"/>
          <w:sz w:val="22"/>
          <w:szCs w:val="22"/>
        </w:rPr>
      </w:pPr>
    </w:p>
    <w:p w14:paraId="0BB567EF" w14:textId="788C03D5" w:rsidR="009E5442" w:rsidRPr="005D43EF" w:rsidRDefault="009E5442" w:rsidP="005D43EF">
      <w:pPr>
        <w:pStyle w:val="aa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A04BB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4960E70F" w14:textId="77777777" w:rsidR="009E5442" w:rsidRPr="009F2D06" w:rsidRDefault="009E5442" w:rsidP="009E5442">
      <w:pPr>
        <w:numPr>
          <w:ilvl w:val="1"/>
          <w:numId w:val="1"/>
        </w:numPr>
        <w:tabs>
          <w:tab w:val="left" w:pos="-180"/>
          <w:tab w:val="left" w:pos="993"/>
        </w:tabs>
        <w:suppressAutoHyphens/>
        <w:ind w:left="0"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9F2D06">
        <w:rPr>
          <w:color w:val="000000" w:themeColor="text1"/>
          <w:sz w:val="22"/>
          <w:szCs w:val="22"/>
        </w:rPr>
        <w:t xml:space="preserve">По настоящему договору Экспедитор обязуется выполнить и/или организовать выполнение транспортно-экспедиционного обслуживания, связанного с перевозкой грузов Клиента </w:t>
      </w:r>
      <w:r w:rsidRPr="00D359D1">
        <w:rPr>
          <w:sz w:val="22"/>
          <w:szCs w:val="22"/>
        </w:rPr>
        <w:t>автомобильным тра</w:t>
      </w:r>
      <w:r>
        <w:rPr>
          <w:sz w:val="22"/>
          <w:szCs w:val="22"/>
        </w:rPr>
        <w:t>нспортом во внутрироссийском сообщении</w:t>
      </w:r>
      <w:r w:rsidRPr="00D359D1">
        <w:rPr>
          <w:color w:val="000000" w:themeColor="text1"/>
          <w:sz w:val="22"/>
          <w:szCs w:val="22"/>
        </w:rPr>
        <w:t>,</w:t>
      </w:r>
      <w:r w:rsidRPr="009F2D06">
        <w:rPr>
          <w:color w:val="000000" w:themeColor="text1"/>
          <w:sz w:val="22"/>
          <w:szCs w:val="22"/>
        </w:rPr>
        <w:t xml:space="preserve"> а также выполнить иные виды транспортно-экспедиционного обслуживания по организации перемещения грузов во внутрироссийском сообщении, а Клиент обязуется оплатить услуги Экспедитора. </w:t>
      </w:r>
    </w:p>
    <w:p w14:paraId="258CFCDF" w14:textId="77777777" w:rsidR="009E5442" w:rsidRPr="009F2D06" w:rsidRDefault="009E5442" w:rsidP="009E5442">
      <w:pPr>
        <w:pStyle w:val="aa"/>
        <w:numPr>
          <w:ilvl w:val="1"/>
          <w:numId w:val="1"/>
        </w:numPr>
        <w:tabs>
          <w:tab w:val="left" w:pos="-180"/>
          <w:tab w:val="left" w:pos="993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Выполнение Экспедитором определенных настоящим договором услуг, их перечень, условия, а также стоимость осуществляется на основании Поручения Клиента, составленного по форме, установленной Приложением №1 к настоящему договору.</w:t>
      </w:r>
      <w:r>
        <w:rPr>
          <w:color w:val="000000" w:themeColor="text1"/>
          <w:sz w:val="22"/>
          <w:szCs w:val="22"/>
        </w:rPr>
        <w:t xml:space="preserve"> Поручение может быть составлено по установленной форме и направлено Клиенту Экспедитором после устного согласования Сторонами условий перевозки грузов.</w:t>
      </w:r>
    </w:p>
    <w:p w14:paraId="2CCDC95C" w14:textId="77777777" w:rsidR="009E5442" w:rsidRPr="009F2D06" w:rsidRDefault="009E5442" w:rsidP="009E5442">
      <w:pPr>
        <w:pStyle w:val="aa"/>
        <w:numPr>
          <w:ilvl w:val="1"/>
          <w:numId w:val="1"/>
        </w:numPr>
        <w:tabs>
          <w:tab w:val="left" w:pos="-180"/>
          <w:tab w:val="left" w:pos="993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Экспедитором, по согласованию Сторон, могут быть оказаны Клиенту дополнительные услуги, определенные Поручением либо дополнительным соглашением к настоящему договору.</w:t>
      </w:r>
    </w:p>
    <w:p w14:paraId="6DB299CC" w14:textId="77777777" w:rsidR="009E5442" w:rsidRPr="009F2D06" w:rsidRDefault="009E5442" w:rsidP="009E5442">
      <w:pPr>
        <w:pStyle w:val="aa"/>
        <w:numPr>
          <w:ilvl w:val="1"/>
          <w:numId w:val="1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 xml:space="preserve">Поручение считается выполненным Экспедитором, а Экспедитор исполнившим по нему свои обязательства в момент выдачи груза получателю. </w:t>
      </w:r>
    </w:p>
    <w:p w14:paraId="77C31CF8" w14:textId="77777777" w:rsidR="009E5442" w:rsidRPr="00E804BA" w:rsidRDefault="009E5442" w:rsidP="009E5442">
      <w:pPr>
        <w:pStyle w:val="aa"/>
        <w:numPr>
          <w:ilvl w:val="1"/>
          <w:numId w:val="1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b/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 xml:space="preserve">Экспедитором не принимаются к перевозке взрывчатые, самовозгорающиеся, легковоспламеняющиеся, отравляющие, ядовитые, едкие и зловонные вещества, сжатые и сжиженные </w:t>
      </w:r>
      <w:proofErr w:type="spellStart"/>
      <w:r w:rsidRPr="009F2D06">
        <w:rPr>
          <w:color w:val="000000" w:themeColor="text1"/>
          <w:sz w:val="22"/>
          <w:szCs w:val="22"/>
        </w:rPr>
        <w:t>газы</w:t>
      </w:r>
      <w:proofErr w:type="spellEnd"/>
      <w:r w:rsidRPr="009F2D06">
        <w:rPr>
          <w:color w:val="000000" w:themeColor="text1"/>
          <w:sz w:val="22"/>
          <w:szCs w:val="22"/>
        </w:rPr>
        <w:t>, оружие, боеприпасы, наркотические средства и другие опасные грузы. Скоропортящиеся и иные грузы, требующие специальных условий перевозки, принимаются Экспедитором только при предоставлении Клиентом в письменной форме информации об условиях их транспортировки.</w:t>
      </w:r>
    </w:p>
    <w:p w14:paraId="133B4BA9" w14:textId="77777777" w:rsidR="009E5442" w:rsidRPr="009F2D06" w:rsidRDefault="009E5442" w:rsidP="009E5442">
      <w:pPr>
        <w:pStyle w:val="aa"/>
        <w:numPr>
          <w:ilvl w:val="1"/>
          <w:numId w:val="1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Отношения сторон регулируются положениями Гражданского кодекса Российской Федерации, Федерального закона от 30.06.2003 № 87-ФЗ «О транспортн</w:t>
      </w:r>
      <w:r>
        <w:rPr>
          <w:color w:val="000000" w:themeColor="text1"/>
          <w:sz w:val="22"/>
          <w:szCs w:val="22"/>
        </w:rPr>
        <w:t>о-экспедиционной деятельности»</w:t>
      </w:r>
      <w:r w:rsidRPr="009F2D06">
        <w:rPr>
          <w:color w:val="000000" w:themeColor="text1"/>
          <w:sz w:val="22"/>
          <w:szCs w:val="22"/>
        </w:rPr>
        <w:t xml:space="preserve">, Федерального закона от 08.11.2007 № 259-ФЗ «Устав автомобильного транспорта и городского наземного электрического транспорта» и иными нормативными правовыми актами, регулирующими </w:t>
      </w:r>
      <w:r>
        <w:rPr>
          <w:color w:val="000000" w:themeColor="text1"/>
          <w:sz w:val="22"/>
          <w:szCs w:val="22"/>
        </w:rPr>
        <w:t xml:space="preserve">автомобильную </w:t>
      </w:r>
      <w:r w:rsidRPr="009F2D06">
        <w:rPr>
          <w:color w:val="000000" w:themeColor="text1"/>
          <w:sz w:val="22"/>
          <w:szCs w:val="22"/>
        </w:rPr>
        <w:t>перевозку и организацию перевозки груза</w:t>
      </w:r>
      <w:r>
        <w:rPr>
          <w:color w:val="000000" w:themeColor="text1"/>
          <w:sz w:val="22"/>
          <w:szCs w:val="22"/>
        </w:rPr>
        <w:t xml:space="preserve"> указанным видом транспорта</w:t>
      </w:r>
      <w:r w:rsidRPr="009F2D06">
        <w:rPr>
          <w:color w:val="000000" w:themeColor="text1"/>
          <w:sz w:val="22"/>
          <w:szCs w:val="22"/>
        </w:rPr>
        <w:t>.</w:t>
      </w:r>
    </w:p>
    <w:p w14:paraId="64D245B8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jc w:val="both"/>
        <w:rPr>
          <w:b/>
          <w:color w:val="000000" w:themeColor="text1"/>
          <w:sz w:val="22"/>
          <w:szCs w:val="22"/>
        </w:rPr>
      </w:pPr>
    </w:p>
    <w:p w14:paraId="5C57382E" w14:textId="2A303910" w:rsidR="009E5442" w:rsidRPr="005D43EF" w:rsidRDefault="009E5442" w:rsidP="005D43EF">
      <w:pPr>
        <w:pStyle w:val="aa"/>
        <w:numPr>
          <w:ilvl w:val="0"/>
          <w:numId w:val="1"/>
        </w:numPr>
        <w:tabs>
          <w:tab w:val="left" w:pos="-180"/>
          <w:tab w:val="left" w:pos="567"/>
        </w:tabs>
        <w:suppressAutoHyphens/>
        <w:jc w:val="center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ПРАВА И ОБЯЗАННОСТИ СТОРОН</w:t>
      </w:r>
    </w:p>
    <w:p w14:paraId="191330A1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2.1 Экспедитор обязуется:</w:t>
      </w:r>
    </w:p>
    <w:p w14:paraId="103D43E4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 xml:space="preserve">2.1.1. </w:t>
      </w:r>
      <w:r>
        <w:rPr>
          <w:color w:val="000000" w:themeColor="text1"/>
          <w:sz w:val="22"/>
          <w:szCs w:val="22"/>
        </w:rPr>
        <w:t>Выбрать наиболее рациональную</w:t>
      </w:r>
      <w:r w:rsidRPr="009F2D06">
        <w:rPr>
          <w:color w:val="000000" w:themeColor="text1"/>
          <w:sz w:val="22"/>
          <w:szCs w:val="22"/>
        </w:rPr>
        <w:t xml:space="preserve"> по скорости, надежности </w:t>
      </w:r>
      <w:r>
        <w:rPr>
          <w:color w:val="000000" w:themeColor="text1"/>
          <w:sz w:val="22"/>
          <w:szCs w:val="22"/>
        </w:rPr>
        <w:t xml:space="preserve">и оперативности </w:t>
      </w:r>
      <w:r w:rsidRPr="009F2D06">
        <w:rPr>
          <w:color w:val="000000" w:themeColor="text1"/>
          <w:sz w:val="22"/>
          <w:szCs w:val="22"/>
        </w:rPr>
        <w:t>схему доставки груза, согласно Поручению Клиента.</w:t>
      </w:r>
    </w:p>
    <w:p w14:paraId="19624C89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2.1.2. Выполнить или организовать</w:t>
      </w:r>
      <w:r>
        <w:rPr>
          <w:color w:val="000000" w:themeColor="text1"/>
          <w:sz w:val="22"/>
          <w:szCs w:val="22"/>
        </w:rPr>
        <w:t xml:space="preserve"> выполнение автомобильной перевозки грузов Клиента в соответствии с согласованным Поручением</w:t>
      </w:r>
      <w:r w:rsidRPr="009F2D06">
        <w:rPr>
          <w:color w:val="000000" w:themeColor="text1"/>
          <w:sz w:val="22"/>
          <w:szCs w:val="22"/>
        </w:rPr>
        <w:t xml:space="preserve"> и обеспечить подачу технически исправных транспортных средств под загрузку в согласованные Сторонами сроки. В случае нев</w:t>
      </w:r>
      <w:r>
        <w:rPr>
          <w:color w:val="000000" w:themeColor="text1"/>
          <w:sz w:val="22"/>
          <w:szCs w:val="22"/>
        </w:rPr>
        <w:t xml:space="preserve">озможности своевременной подачи </w:t>
      </w:r>
      <w:r w:rsidRPr="009F2D06">
        <w:rPr>
          <w:color w:val="000000" w:themeColor="text1"/>
          <w:sz w:val="22"/>
          <w:szCs w:val="22"/>
        </w:rPr>
        <w:t>транспортных средств не по вине Экспедитора, Экспедитор обязан, по возможности в разумные сроки, информировать об этом Клиента, а при невозможности подачи транспортных средств в силу вышеуказанных причин, предоставить его в другое, согласованное с Клиентом, время.</w:t>
      </w:r>
    </w:p>
    <w:p w14:paraId="6B1EDAEA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2.1.3. Оформить </w:t>
      </w:r>
      <w:r w:rsidRPr="009F2D06">
        <w:rPr>
          <w:color w:val="000000" w:themeColor="text1"/>
          <w:sz w:val="22"/>
          <w:szCs w:val="22"/>
        </w:rPr>
        <w:t>перевозочные документы: Заявка на перевозку, транспортные накладные и т.п.</w:t>
      </w:r>
    </w:p>
    <w:p w14:paraId="19C13739" w14:textId="77777777" w:rsidR="009E5442" w:rsidRPr="00D435FD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2.1.4</w:t>
      </w:r>
      <w:r w:rsidRPr="00D435FD">
        <w:rPr>
          <w:color w:val="000000" w:themeColor="text1"/>
          <w:sz w:val="22"/>
          <w:szCs w:val="22"/>
        </w:rPr>
        <w:t>. Оплатить за свой счет перевозку грузов и транспортно-экспедиционное обслуживание перевозчикам и транспортно-экспедиционным организациям, привлеченным для исполнения Поручения Клиента.</w:t>
      </w:r>
    </w:p>
    <w:p w14:paraId="2470550F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2.1.5</w:t>
      </w:r>
      <w:r w:rsidRPr="009F2D06">
        <w:rPr>
          <w:color w:val="000000" w:themeColor="text1"/>
          <w:sz w:val="22"/>
          <w:szCs w:val="22"/>
        </w:rPr>
        <w:t>. При организации приема груза обеспечить выдачу груза в пункте назначения только уполномоченному лицу, указанному в Поручении.</w:t>
      </w:r>
    </w:p>
    <w:p w14:paraId="047BE1A4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2.1.6</w:t>
      </w:r>
      <w:r w:rsidRPr="009F2D06">
        <w:rPr>
          <w:color w:val="000000" w:themeColor="text1"/>
          <w:sz w:val="22"/>
          <w:szCs w:val="22"/>
        </w:rPr>
        <w:t>. По запросу Клиента предоставлять информацию о движении транспортных средств, времени их отправления.</w:t>
      </w:r>
    </w:p>
    <w:p w14:paraId="1F8C051B" w14:textId="77777777" w:rsidR="009E5442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2.1.7</w:t>
      </w:r>
      <w:r w:rsidRPr="009F2D06">
        <w:rPr>
          <w:color w:val="000000" w:themeColor="text1"/>
          <w:sz w:val="22"/>
          <w:szCs w:val="22"/>
        </w:rPr>
        <w:t>. Все действия Экспедитор стремится исполнить на наиболее выгодных для Клиента условиях в соответствии с его указаниями, а при отсутствии их – в соответствии с обычаями делового оборота или иными, обычно предъявляемыми, требованиями.</w:t>
      </w:r>
    </w:p>
    <w:p w14:paraId="59AC9CF2" w14:textId="77777777" w:rsidR="009E5442" w:rsidRPr="00861193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2.1.8</w:t>
      </w:r>
      <w:r w:rsidRPr="00861193">
        <w:rPr>
          <w:color w:val="000000" w:themeColor="text1"/>
          <w:sz w:val="22"/>
          <w:szCs w:val="22"/>
        </w:rPr>
        <w:t>. Экспедитор обязуется проявлять должную осмотрительность при выборе контрагентов, исключая возможность сотрудничества с поставщиками, которые имеют признаки недобросовестных налогоплательщиков.</w:t>
      </w:r>
    </w:p>
    <w:p w14:paraId="4E0DDC56" w14:textId="77777777" w:rsidR="009E5442" w:rsidRPr="00861193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2.1.9</w:t>
      </w:r>
      <w:r w:rsidRPr="00861193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Доставить груз</w:t>
      </w:r>
      <w:r w:rsidRPr="00861193">
        <w:rPr>
          <w:color w:val="000000" w:themeColor="text1"/>
          <w:sz w:val="22"/>
          <w:szCs w:val="22"/>
        </w:rPr>
        <w:t xml:space="preserve"> получателю, указанному в Поручении </w:t>
      </w:r>
      <w:r>
        <w:rPr>
          <w:bCs/>
          <w:color w:val="000000" w:themeColor="text1"/>
          <w:sz w:val="22"/>
          <w:szCs w:val="22"/>
        </w:rPr>
        <w:t>Клиента</w:t>
      </w:r>
      <w:r w:rsidRPr="00861193">
        <w:rPr>
          <w:color w:val="000000" w:themeColor="text1"/>
          <w:sz w:val="22"/>
          <w:szCs w:val="22"/>
        </w:rPr>
        <w:t>.</w:t>
      </w:r>
    </w:p>
    <w:p w14:paraId="04CAA2B7" w14:textId="77777777" w:rsidR="009E5442" w:rsidRPr="00861193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2.1.10</w:t>
      </w:r>
      <w:r w:rsidRPr="00861193">
        <w:rPr>
          <w:color w:val="000000" w:themeColor="text1"/>
          <w:sz w:val="22"/>
          <w:szCs w:val="22"/>
        </w:rPr>
        <w:t>. В случаях, если это предусмотрено Поручением Клиента, организовать выполнение операций, непосредственно предшествующих и завершающих перевозку (упаковка, пакетирование, маркировка, пересчет, погрузочно-разгрузочные работы и другие дополнительные операции).</w:t>
      </w:r>
    </w:p>
    <w:p w14:paraId="6CD1074B" w14:textId="77777777" w:rsidR="009E5442" w:rsidRPr="00861193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2.1.11</w:t>
      </w:r>
      <w:r w:rsidRPr="00861193">
        <w:rPr>
          <w:color w:val="000000" w:themeColor="text1"/>
          <w:sz w:val="22"/>
          <w:szCs w:val="22"/>
        </w:rPr>
        <w:t>. При наличии письменного указания Клиентом в Поручении, Экспедитор от своего имени производит страхование экспедируемых и/или перевозимых грузов.</w:t>
      </w:r>
    </w:p>
    <w:p w14:paraId="2A11A6A8" w14:textId="77777777" w:rsidR="009E5442" w:rsidRPr="00861193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2.1.12</w:t>
      </w:r>
      <w:r w:rsidRPr="00861193">
        <w:rPr>
          <w:color w:val="000000" w:themeColor="text1"/>
          <w:sz w:val="22"/>
          <w:szCs w:val="22"/>
        </w:rPr>
        <w:t>. По согласованию Сторон оказывает иные транспортно-экспедиционные услуги Клиенту с возмещением расходов в порядке, установленным настоящим договором.</w:t>
      </w:r>
    </w:p>
    <w:p w14:paraId="02334FC7" w14:textId="77777777" w:rsidR="009E5442" w:rsidRPr="000A6BA9" w:rsidRDefault="009E5442" w:rsidP="009E5442">
      <w:pPr>
        <w:tabs>
          <w:tab w:val="left" w:pos="-180"/>
          <w:tab w:val="left" w:pos="567"/>
        </w:tabs>
        <w:suppressAutoHyphens/>
        <w:ind w:firstLine="567"/>
        <w:jc w:val="both"/>
        <w:rPr>
          <w:b/>
          <w:color w:val="000000" w:themeColor="text1"/>
          <w:sz w:val="22"/>
          <w:szCs w:val="22"/>
        </w:rPr>
      </w:pPr>
    </w:p>
    <w:p w14:paraId="0588497B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2.2. Экспедитор вправе:</w:t>
      </w:r>
    </w:p>
    <w:p w14:paraId="5877B266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2.2.1. Не приступать к исполнению обязанностей, предусмотренных настоящим договором, до согласования размера вознаграждения и суммы расходов и порядка их оплаты, предоставления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</w:t>
      </w:r>
    </w:p>
    <w:p w14:paraId="0303E52A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2.2.2. Проверять достоверность предоставленных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своих обязанностей, предусмотренных настоящим договором.</w:t>
      </w:r>
    </w:p>
    <w:p w14:paraId="477B38F3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2.2.3. Для выполнения обязанностей, предусмотренных настоящим договором, Экспедитор вправе привлекать третьих лиц. Возложение обязательств на третье лицо не освобождает Экспедитора от ответственности за исполнение настоящего договора.</w:t>
      </w:r>
    </w:p>
    <w:p w14:paraId="5D44A110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2.2</w:t>
      </w:r>
      <w:r w:rsidRPr="009F2D06">
        <w:rPr>
          <w:color w:val="000000" w:themeColor="text1"/>
          <w:sz w:val="22"/>
          <w:szCs w:val="22"/>
        </w:rPr>
        <w:t>.4. 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В этом случае Клиент также оплачивает расходы, связанные с удержанием имущества. За возникшую порчу груза вследствие его удержания Экспедитором в случаях, предусмотренных настоящим пунктом, ответственность несет Клиент.</w:t>
      </w:r>
    </w:p>
    <w:p w14:paraId="2CE3CB0A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О применении вышеуказанного механизма обеспечения обязательств Клиента Экспедитор должен письменно уведомить первого. По истечению 30 дней с момента направления Экспедитором Клиенту уведомления об удержании груза, в случае если обеспечиваемое обязательство не исполнено в полном объеме, Экспедитор вправе удовлетворить свои требований за счет удерживаемого имущества.</w:t>
      </w:r>
    </w:p>
    <w:p w14:paraId="39F10B83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Обращение взыскания на удерживаемое имущество осуществляется во внесудебном порядке.</w:t>
      </w:r>
    </w:p>
    <w:p w14:paraId="6F536200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Об обращении взыскания на удерживаемое имущество Экспедитор должен уведомить Клиента письменно. Реализация удерживаемого имущества допускается не ранее чем через десять дней с момента получения Клиентом уведомления Экспедитора.</w:t>
      </w:r>
    </w:p>
    <w:p w14:paraId="6CE389CA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Способы реализации удерживаемого имущества (по выбору Экспедитора):</w:t>
      </w:r>
    </w:p>
    <w:p w14:paraId="702A0AE2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- оставление Экспедитором удерживаемого имущества за собой;</w:t>
      </w:r>
    </w:p>
    <w:p w14:paraId="17F06DB9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- продажа имущества Экспедитором другому лицу (в том числе с использованием интернет-сервисов для размещения объявлений) по цене не ниже рыночной стоимости с удержанием из вырученных денег суммы обеспеченного удержанием обязательства.</w:t>
      </w:r>
    </w:p>
    <w:p w14:paraId="7DAE2227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 xml:space="preserve">- продажа имущества с торгов на специализированных площадках. </w:t>
      </w:r>
    </w:p>
    <w:p w14:paraId="1C612B1B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Цена продажи имущества определяется по сопроводительным документам на груз, а при невозможности установить рыночную цену имущества таким способом – путем проведения оценки рыночной стоимости имущества специализированным оценщиком.</w:t>
      </w:r>
    </w:p>
    <w:p w14:paraId="56BF64E1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Расходы Экспедитора, связанные с организацией реализации удерживаемого имущества, также подлежат удовлетворению за счет вырученных средств от реализации удерживаемого имущества.</w:t>
      </w:r>
    </w:p>
    <w:p w14:paraId="078DDCD1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В целях реализации заложенного имущества залогодержатель вправе совершать необходимые для этого сделки</w:t>
      </w:r>
      <w:r>
        <w:rPr>
          <w:color w:val="000000" w:themeColor="text1"/>
          <w:sz w:val="22"/>
          <w:szCs w:val="22"/>
        </w:rPr>
        <w:t>.</w:t>
      </w:r>
    </w:p>
    <w:p w14:paraId="685CDF91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Экспедитор не лишен права обращения взыскания на заложенное имущество в судебном порядке.</w:t>
      </w:r>
    </w:p>
    <w:p w14:paraId="4DF9ACDE" w14:textId="77777777" w:rsidR="009E5442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2.2</w:t>
      </w:r>
      <w:r w:rsidRPr="009F2D06">
        <w:rPr>
          <w:color w:val="000000" w:themeColor="text1"/>
          <w:sz w:val="22"/>
          <w:szCs w:val="22"/>
        </w:rPr>
        <w:t>.5. В случае изменения цен на услуги перевозчиков и других предприятий, задействованных в транспортном процессе, которые Экспедитор не мог предвидеть, Экспедитор вправе выставить дополнительные счета Кл</w:t>
      </w:r>
      <w:r>
        <w:rPr>
          <w:color w:val="000000" w:themeColor="text1"/>
          <w:sz w:val="22"/>
          <w:szCs w:val="22"/>
        </w:rPr>
        <w:t>иенту на оплату услуг/возмещение</w:t>
      </w:r>
      <w:r w:rsidRPr="009F2D06">
        <w:rPr>
          <w:color w:val="000000" w:themeColor="text1"/>
          <w:sz w:val="22"/>
          <w:szCs w:val="22"/>
        </w:rPr>
        <w:t xml:space="preserve"> расходов.</w:t>
      </w:r>
    </w:p>
    <w:p w14:paraId="7E69AFC3" w14:textId="77777777" w:rsidR="009E5442" w:rsidRDefault="009E5442" w:rsidP="009E5442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  <w:sz w:val="22"/>
          <w:szCs w:val="22"/>
        </w:rPr>
      </w:pPr>
      <w:r w:rsidRPr="00C6075F">
        <w:rPr>
          <w:color w:val="000000" w:themeColor="text1"/>
          <w:sz w:val="22"/>
          <w:szCs w:val="22"/>
        </w:rPr>
        <w:t>В случае, если время подачи тр</w:t>
      </w:r>
      <w:r>
        <w:rPr>
          <w:color w:val="000000" w:themeColor="text1"/>
          <w:sz w:val="22"/>
          <w:szCs w:val="22"/>
        </w:rPr>
        <w:t xml:space="preserve">анспортного средства </w:t>
      </w:r>
      <w:r w:rsidRPr="00C6075F">
        <w:rPr>
          <w:color w:val="000000" w:themeColor="text1"/>
          <w:sz w:val="22"/>
          <w:szCs w:val="22"/>
        </w:rPr>
        <w:t xml:space="preserve">определено датой без указания времени, то Экспедитор вправе предоставить </w:t>
      </w:r>
      <w:r>
        <w:rPr>
          <w:color w:val="000000" w:themeColor="text1"/>
          <w:sz w:val="22"/>
          <w:szCs w:val="22"/>
        </w:rPr>
        <w:t xml:space="preserve">транспортное средство </w:t>
      </w:r>
      <w:r w:rsidRPr="00C6075F">
        <w:rPr>
          <w:color w:val="000000" w:themeColor="text1"/>
          <w:sz w:val="22"/>
          <w:szCs w:val="22"/>
        </w:rPr>
        <w:t>в любое время в пределах согласованной даты.</w:t>
      </w:r>
    </w:p>
    <w:p w14:paraId="3788DA5B" w14:textId="77777777" w:rsidR="009E5442" w:rsidRPr="00C6075F" w:rsidRDefault="009E5442" w:rsidP="009E5442">
      <w:pPr>
        <w:pStyle w:val="aa"/>
        <w:ind w:left="0" w:firstLine="709"/>
        <w:jc w:val="both"/>
        <w:rPr>
          <w:color w:val="000000" w:themeColor="text1"/>
          <w:sz w:val="22"/>
          <w:szCs w:val="22"/>
        </w:rPr>
      </w:pPr>
      <w:r w:rsidRPr="00C6075F">
        <w:rPr>
          <w:color w:val="000000" w:themeColor="text1"/>
          <w:sz w:val="22"/>
          <w:szCs w:val="22"/>
        </w:rPr>
        <w:t>Нормативное время на погрузку/разгрузку и</w:t>
      </w:r>
      <w:r>
        <w:rPr>
          <w:color w:val="000000" w:themeColor="text1"/>
          <w:sz w:val="22"/>
          <w:szCs w:val="22"/>
        </w:rPr>
        <w:t xml:space="preserve"> иные манипуляции с </w:t>
      </w:r>
      <w:r w:rsidRPr="00C6075F">
        <w:rPr>
          <w:color w:val="000000" w:themeColor="text1"/>
          <w:sz w:val="22"/>
          <w:szCs w:val="22"/>
        </w:rPr>
        <w:t>транспортным средством исчисляется с момент</w:t>
      </w:r>
      <w:r>
        <w:rPr>
          <w:color w:val="000000" w:themeColor="text1"/>
          <w:sz w:val="22"/>
          <w:szCs w:val="22"/>
        </w:rPr>
        <w:t xml:space="preserve">а фактической подачи </w:t>
      </w:r>
      <w:r w:rsidRPr="00C6075F">
        <w:rPr>
          <w:color w:val="000000" w:themeColor="text1"/>
          <w:sz w:val="22"/>
          <w:szCs w:val="22"/>
        </w:rPr>
        <w:t>транспортного средства на погрузку/выгрузку.</w:t>
      </w:r>
    </w:p>
    <w:p w14:paraId="182D9B1F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jc w:val="both"/>
        <w:rPr>
          <w:color w:val="000000" w:themeColor="text1"/>
          <w:sz w:val="22"/>
          <w:szCs w:val="22"/>
        </w:rPr>
      </w:pPr>
    </w:p>
    <w:p w14:paraId="28A4A15F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2.3. Клиент обязуется:</w:t>
      </w:r>
    </w:p>
    <w:p w14:paraId="4ECF7A53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2.3.1. Предоставить Экспедитору Поручение по установленной форме в срок не менее чем за 15 (пятнадцать) дней до начала перевозок.</w:t>
      </w:r>
    </w:p>
    <w:p w14:paraId="0894A091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 несоблюдении указанного срока</w:t>
      </w:r>
      <w:r w:rsidRPr="009F2D06">
        <w:rPr>
          <w:color w:val="000000" w:themeColor="text1"/>
          <w:sz w:val="22"/>
          <w:szCs w:val="22"/>
        </w:rPr>
        <w:t xml:space="preserve"> Клиентом Экспедитор вправе отказаться от исполнения Поручения. В случае, если указания Клиента неточны или неполны и Экспедитор, по независящим от него </w:t>
      </w:r>
      <w:r w:rsidRPr="009F2D06">
        <w:rPr>
          <w:color w:val="000000" w:themeColor="text1"/>
          <w:sz w:val="22"/>
          <w:szCs w:val="22"/>
        </w:rPr>
        <w:lastRenderedPageBreak/>
        <w:t>обстоятельствам не имел возможности уточнить указания Клиента, Экспедитор оказывает экспедиционные услуги исходя из интересов Клиента.</w:t>
      </w:r>
    </w:p>
    <w:p w14:paraId="48E0890E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2.3.2. Своевременно предоставить Экспедитору полную, точную и достоверную информацию о свойствах груза, об условиях его перевозки и иную информацию, необходимую для исполнения Экспедитором обязанностей, предусмотренных настоящим договором.</w:t>
      </w:r>
    </w:p>
    <w:p w14:paraId="68F6C8A2" w14:textId="77777777" w:rsidR="009E5442" w:rsidRPr="000C1EB4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0C1EB4">
        <w:rPr>
          <w:color w:val="000000" w:themeColor="text1"/>
          <w:sz w:val="22"/>
          <w:szCs w:val="22"/>
        </w:rPr>
        <w:t xml:space="preserve">2.3.3. Оплатить услуги Экспедитора в сумме, указанной в Поручении, а также возместить все дополнительные расходы Экспедитора, </w:t>
      </w:r>
      <w:r>
        <w:rPr>
          <w:color w:val="000000" w:themeColor="text1"/>
          <w:sz w:val="22"/>
          <w:szCs w:val="22"/>
        </w:rPr>
        <w:t xml:space="preserve">понесенные им не по своей вине и </w:t>
      </w:r>
      <w:r w:rsidRPr="000C1EB4">
        <w:rPr>
          <w:color w:val="000000" w:themeColor="text1"/>
          <w:sz w:val="22"/>
          <w:szCs w:val="22"/>
        </w:rPr>
        <w:t>св</w:t>
      </w:r>
      <w:r>
        <w:rPr>
          <w:color w:val="000000" w:themeColor="text1"/>
          <w:sz w:val="22"/>
          <w:szCs w:val="22"/>
        </w:rPr>
        <w:t xml:space="preserve">язанные с простоем </w:t>
      </w:r>
      <w:r w:rsidRPr="000C1EB4">
        <w:rPr>
          <w:color w:val="000000" w:themeColor="text1"/>
          <w:sz w:val="22"/>
          <w:szCs w:val="22"/>
        </w:rPr>
        <w:t>транспортных средств под погрузкой/выгрузкой,</w:t>
      </w:r>
      <w:r>
        <w:rPr>
          <w:color w:val="000000" w:themeColor="text1"/>
          <w:sz w:val="22"/>
          <w:szCs w:val="22"/>
        </w:rPr>
        <w:t xml:space="preserve"> порожним прогоном автомобилей</w:t>
      </w:r>
      <w:r w:rsidRPr="000C1EB4">
        <w:rPr>
          <w:color w:val="000000" w:themeColor="text1"/>
          <w:sz w:val="22"/>
          <w:szCs w:val="22"/>
        </w:rPr>
        <w:t>, уплатой сборов, штрафов и пр. в порядке, предусмотренном разделом 3 настоящего договора.</w:t>
      </w:r>
    </w:p>
    <w:p w14:paraId="5E7BD3EE" w14:textId="77777777" w:rsidR="009E5442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0C1EB4">
        <w:rPr>
          <w:color w:val="000000" w:themeColor="text1"/>
          <w:sz w:val="22"/>
          <w:szCs w:val="22"/>
        </w:rPr>
        <w:t>Если иное не согласовано Сторонами в приложениях или дополнительных соглашениях к настоящему договору, норматив</w:t>
      </w:r>
      <w:r>
        <w:rPr>
          <w:color w:val="000000" w:themeColor="text1"/>
          <w:sz w:val="22"/>
          <w:szCs w:val="22"/>
        </w:rPr>
        <w:t xml:space="preserve"> на погрузку/выгрузку транспортного средства </w:t>
      </w:r>
      <w:r w:rsidRPr="000C1EB4">
        <w:rPr>
          <w:color w:val="000000" w:themeColor="text1"/>
          <w:sz w:val="22"/>
          <w:szCs w:val="22"/>
        </w:rPr>
        <w:t>составляет:</w:t>
      </w:r>
      <w:r>
        <w:rPr>
          <w:color w:val="000000" w:themeColor="text1"/>
          <w:sz w:val="22"/>
          <w:szCs w:val="22"/>
        </w:rPr>
        <w:t>__________</w:t>
      </w:r>
      <w:r w:rsidRPr="000C1EB4">
        <w:rPr>
          <w:color w:val="000000" w:themeColor="text1"/>
          <w:sz w:val="22"/>
          <w:szCs w:val="22"/>
        </w:rPr>
        <w:t xml:space="preserve">. Штраф за превышение указанного нормативного времени составляет: </w:t>
      </w:r>
      <w:r>
        <w:rPr>
          <w:color w:val="000000" w:themeColor="text1"/>
          <w:sz w:val="22"/>
          <w:szCs w:val="22"/>
        </w:rPr>
        <w:t xml:space="preserve">_________. </w:t>
      </w:r>
      <w:r w:rsidRPr="000C1EB4">
        <w:rPr>
          <w:color w:val="000000" w:themeColor="text1"/>
          <w:sz w:val="22"/>
          <w:szCs w:val="22"/>
        </w:rPr>
        <w:t xml:space="preserve">Каждый неполный час учитывается как полный час.  </w:t>
      </w:r>
    </w:p>
    <w:p w14:paraId="4F7E2C93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2.3.4. Обеспечить осмотр порожних транспортных средств, предоставленных Экспедитором, на предмет их пригодности для перевозки груза, указанного в Поручении. Клиент обязан отказаться от поданных транспортных средств, не пригодных для перевозки грузов. Отказ от непригодных к перевозке транспортных средств оформляется Актом, с указанием причин отказа. Если Акт не был оформлен, то транспортное средство считается пригодным для перевозки и претензии по его состоянию в дальнейшем, Экспедитором не принимаются.</w:t>
      </w:r>
    </w:p>
    <w:p w14:paraId="3680D872" w14:textId="77777777" w:rsidR="009E5442" w:rsidRPr="0087786B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596CA6">
        <w:rPr>
          <w:color w:val="000000" w:themeColor="text1"/>
          <w:sz w:val="22"/>
          <w:szCs w:val="22"/>
        </w:rPr>
        <w:t>2.3.5. Обеспечить беспрепятственный проезд (в том числе с оформлением за свой счет пропуска для въезда на территорию складов) и маневриров</w:t>
      </w:r>
      <w:r>
        <w:rPr>
          <w:color w:val="000000" w:themeColor="text1"/>
          <w:sz w:val="22"/>
          <w:szCs w:val="22"/>
        </w:rPr>
        <w:t xml:space="preserve">ание автомобилей </w:t>
      </w:r>
      <w:r w:rsidRPr="00596CA6">
        <w:rPr>
          <w:color w:val="000000" w:themeColor="text1"/>
          <w:sz w:val="22"/>
          <w:szCs w:val="22"/>
        </w:rPr>
        <w:t xml:space="preserve">в местах погрузки/выгрузки. Клиент обязан содержать подъездные пути к пунктам погрузки и выгрузки, а также погрузочно-разгрузочные площадки в исправном состоянии, обеспечивающем в любое время осуществление перевозок, беспрепятственное и безопасное движение автомобилей, иметь необходимые для погрузки/выгрузки и </w:t>
      </w:r>
      <w:proofErr w:type="gramStart"/>
      <w:r w:rsidRPr="00596CA6">
        <w:rPr>
          <w:color w:val="000000" w:themeColor="text1"/>
          <w:sz w:val="22"/>
          <w:szCs w:val="22"/>
        </w:rPr>
        <w:t>перевозки приспособления</w:t>
      </w:r>
      <w:proofErr w:type="gramEnd"/>
      <w:r w:rsidRPr="00596CA6">
        <w:rPr>
          <w:color w:val="000000" w:themeColor="text1"/>
          <w:sz w:val="22"/>
          <w:szCs w:val="22"/>
        </w:rPr>
        <w:t xml:space="preserve"> и вспомогательные материалы, обеспечить сохранность авто</w:t>
      </w:r>
      <w:r>
        <w:rPr>
          <w:color w:val="000000" w:themeColor="text1"/>
          <w:sz w:val="22"/>
          <w:szCs w:val="22"/>
        </w:rPr>
        <w:t xml:space="preserve">мобиля, автоприцепа </w:t>
      </w:r>
      <w:r w:rsidRPr="00596CA6">
        <w:rPr>
          <w:color w:val="000000" w:themeColor="text1"/>
          <w:sz w:val="22"/>
          <w:szCs w:val="22"/>
        </w:rPr>
        <w:t>в период проведения погрузочно-разгрузо</w:t>
      </w:r>
      <w:r>
        <w:rPr>
          <w:color w:val="000000" w:themeColor="text1"/>
          <w:sz w:val="22"/>
          <w:szCs w:val="22"/>
        </w:rPr>
        <w:t>чных работ на территории грузоотправителя</w:t>
      </w:r>
      <w:r w:rsidRPr="00596CA6">
        <w:rPr>
          <w:color w:val="000000" w:themeColor="text1"/>
          <w:sz w:val="22"/>
          <w:szCs w:val="22"/>
        </w:rPr>
        <w:t>. Не</w:t>
      </w:r>
      <w:r w:rsidRPr="009F2D06">
        <w:rPr>
          <w:color w:val="000000" w:themeColor="text1"/>
          <w:sz w:val="22"/>
          <w:szCs w:val="22"/>
        </w:rPr>
        <w:t xml:space="preserve"> возлагать на водителя обязанности подписывать иные документы (счета-фактуры, накладные и др.), кроме документов, подтверждающих пер</w:t>
      </w:r>
      <w:r>
        <w:rPr>
          <w:color w:val="000000" w:themeColor="text1"/>
          <w:sz w:val="22"/>
          <w:szCs w:val="22"/>
        </w:rPr>
        <w:t>едачу/приемку грузов</w:t>
      </w:r>
      <w:r w:rsidRPr="009F2D06">
        <w:rPr>
          <w:color w:val="000000" w:themeColor="text1"/>
          <w:sz w:val="22"/>
          <w:szCs w:val="22"/>
        </w:rPr>
        <w:t>.</w:t>
      </w:r>
    </w:p>
    <w:p w14:paraId="07FC6D7A" w14:textId="77777777" w:rsidR="009E5442" w:rsidRPr="00596CA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596CA6">
        <w:rPr>
          <w:color w:val="000000" w:themeColor="text1"/>
          <w:sz w:val="22"/>
          <w:szCs w:val="22"/>
        </w:rPr>
        <w:t>2.3.6. Предъявлять к перевозке грузы, маркированные и сортированные по партиям, в надлежащей таре и упаковке, предохраняющей груз от порчи и повреждения в пути следования и во время перевалки, а также обеспечивает правильную укладку груза согласно ГОСТам, Правилам перевозок грузов или согласованную с транспортными организациями. Для чего Клиент обязан до прибытия транспортного средства под погрузку подготовить и упаковать груз, таким образом, чтобы исключить:</w:t>
      </w:r>
    </w:p>
    <w:p w14:paraId="7A008F8C" w14:textId="77777777" w:rsidR="009E5442" w:rsidRPr="00596CA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596CA6">
        <w:rPr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 xml:space="preserve">пересортицу, </w:t>
      </w:r>
      <w:r w:rsidRPr="00596CA6">
        <w:rPr>
          <w:color w:val="000000" w:themeColor="text1"/>
          <w:sz w:val="22"/>
          <w:szCs w:val="22"/>
        </w:rPr>
        <w:t>повреждение и/или утрату груза Клиента в процессе транспортировки;</w:t>
      </w:r>
    </w:p>
    <w:p w14:paraId="028FF0D7" w14:textId="77777777" w:rsidR="009E5442" w:rsidRPr="00596CA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596CA6">
        <w:rPr>
          <w:color w:val="000000" w:themeColor="text1"/>
          <w:sz w:val="22"/>
          <w:szCs w:val="22"/>
        </w:rPr>
        <w:t>- причинение вреда работникам и имуществу Экспедитора, перевозчиков и иных лиц.</w:t>
      </w:r>
    </w:p>
    <w:p w14:paraId="671708B2" w14:textId="77777777" w:rsidR="009E5442" w:rsidRPr="00596CA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596CA6">
        <w:rPr>
          <w:color w:val="000000" w:themeColor="text1"/>
          <w:sz w:val="22"/>
          <w:szCs w:val="22"/>
        </w:rPr>
        <w:t>Если при принятии груза к перевозке упаковка груза не соответствует условиям перевозки принимаемого к перевозке груза и/или груз не содержит маркировку, а Клиент отказывается оплатить услуги Экспедитора по упаковке/переупаковке и/или маркировке груза, груз к перевозке принимается при условии освобождения Экспедитора от имущественной ответственности за не сохранность груза.</w:t>
      </w:r>
    </w:p>
    <w:p w14:paraId="79B59564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2.3.7. Обеспечить погрузку/</w:t>
      </w:r>
      <w:r>
        <w:rPr>
          <w:color w:val="000000" w:themeColor="text1"/>
          <w:sz w:val="22"/>
          <w:szCs w:val="22"/>
        </w:rPr>
        <w:t>выгрузку груза в предоставленное</w:t>
      </w:r>
      <w:r w:rsidRPr="009F2D06">
        <w:rPr>
          <w:color w:val="000000" w:themeColor="text1"/>
          <w:sz w:val="22"/>
          <w:szCs w:val="22"/>
        </w:rPr>
        <w:t xml:space="preserve"> Экспедитором </w:t>
      </w:r>
      <w:r>
        <w:rPr>
          <w:color w:val="000000" w:themeColor="text1"/>
          <w:sz w:val="22"/>
          <w:szCs w:val="22"/>
        </w:rPr>
        <w:t xml:space="preserve">для отправки/приема груза транспортное средство </w:t>
      </w:r>
      <w:r w:rsidRPr="009F2D06">
        <w:rPr>
          <w:color w:val="000000" w:themeColor="text1"/>
          <w:sz w:val="22"/>
          <w:szCs w:val="22"/>
        </w:rPr>
        <w:t xml:space="preserve">своими силами и за свой счет, если иное не определено Поручением. При погрузке грузов в </w:t>
      </w:r>
      <w:r>
        <w:rPr>
          <w:color w:val="000000" w:themeColor="text1"/>
          <w:sz w:val="22"/>
          <w:szCs w:val="22"/>
        </w:rPr>
        <w:t>транспортное средство</w:t>
      </w:r>
      <w:r w:rsidRPr="009F2D06">
        <w:rPr>
          <w:color w:val="000000" w:themeColor="text1"/>
          <w:sz w:val="22"/>
          <w:szCs w:val="22"/>
        </w:rPr>
        <w:t xml:space="preserve"> соблюдать требования, установленные нормативными актами, регламентирующими технические условия размещения, крепления грузов и пр., осуществлять упаковку, размещение и крепление груза таким образом, чтобы она обеспечила сохранность груза во время всего пути следования при транспортировке </w:t>
      </w:r>
      <w:r>
        <w:rPr>
          <w:color w:val="000000" w:themeColor="text1"/>
          <w:sz w:val="22"/>
          <w:szCs w:val="22"/>
        </w:rPr>
        <w:t>автомобильным</w:t>
      </w:r>
      <w:r w:rsidRPr="009F2D06">
        <w:rPr>
          <w:color w:val="000000" w:themeColor="text1"/>
          <w:sz w:val="22"/>
          <w:szCs w:val="22"/>
        </w:rPr>
        <w:t xml:space="preserve"> видом транспорта, с учетом возможной перегрузки в пути. Упаковка и крепление груза должны соответствовать установленным требованиям ГОСТов, ТУ, иных правил действующего российского законодательства.</w:t>
      </w:r>
    </w:p>
    <w:p w14:paraId="4631106B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2.3.8</w:t>
      </w:r>
      <w:r w:rsidRPr="009F2D06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Обеспечить вложение в транспортное средство</w:t>
      </w:r>
      <w:r w:rsidRPr="009F2D06">
        <w:rPr>
          <w:color w:val="000000" w:themeColor="text1"/>
          <w:sz w:val="22"/>
          <w:szCs w:val="22"/>
        </w:rPr>
        <w:t xml:space="preserve"> с грузом всех необходи</w:t>
      </w:r>
      <w:r>
        <w:rPr>
          <w:color w:val="000000" w:themeColor="text1"/>
          <w:sz w:val="22"/>
          <w:szCs w:val="22"/>
        </w:rPr>
        <w:t xml:space="preserve">мых сопроводительных документов, в том числе подтверждающих </w:t>
      </w:r>
      <w:r w:rsidRPr="00101B11">
        <w:rPr>
          <w:color w:val="000000" w:themeColor="text1"/>
          <w:sz w:val="22"/>
          <w:szCs w:val="22"/>
        </w:rPr>
        <w:t>номенклатуру и количество груза, позволяющего полностью идентифи</w:t>
      </w:r>
      <w:r>
        <w:rPr>
          <w:color w:val="000000" w:themeColor="text1"/>
          <w:sz w:val="22"/>
          <w:szCs w:val="22"/>
        </w:rPr>
        <w:t>цировать содержимое в транспортном средстве</w:t>
      </w:r>
      <w:r w:rsidRPr="00101B11">
        <w:rPr>
          <w:color w:val="000000" w:themeColor="text1"/>
          <w:sz w:val="22"/>
          <w:szCs w:val="22"/>
        </w:rPr>
        <w:t>.</w:t>
      </w:r>
    </w:p>
    <w:p w14:paraId="634FB2B5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2.3.9</w:t>
      </w:r>
      <w:r w:rsidRPr="009F2D06">
        <w:rPr>
          <w:color w:val="000000" w:themeColor="text1"/>
          <w:sz w:val="22"/>
          <w:szCs w:val="22"/>
        </w:rPr>
        <w:t>. Обеспечить соответствие груза по ассортименту, количеству и качеству данным, указанным в Поручении Экспедитору, и не допускать вложения грузов, не указанных в Поручении.</w:t>
      </w:r>
    </w:p>
    <w:p w14:paraId="0387C1CB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2.3.10</w:t>
      </w:r>
      <w:r w:rsidRPr="009F2D06">
        <w:rPr>
          <w:color w:val="000000" w:themeColor="text1"/>
          <w:sz w:val="22"/>
          <w:szCs w:val="22"/>
        </w:rPr>
        <w:t>. Передать</w:t>
      </w:r>
      <w:r>
        <w:rPr>
          <w:color w:val="000000" w:themeColor="text1"/>
          <w:sz w:val="22"/>
          <w:szCs w:val="22"/>
        </w:rPr>
        <w:t xml:space="preserve"> порожнее транспортное средство</w:t>
      </w:r>
      <w:r w:rsidRPr="009F2D06">
        <w:rPr>
          <w:color w:val="000000" w:themeColor="text1"/>
          <w:sz w:val="22"/>
          <w:szCs w:val="22"/>
        </w:rPr>
        <w:t xml:space="preserve"> после выгрузки в исправном и очищенном состоянии в порядке и на условиях, определенных инструкциями Экспедитора.</w:t>
      </w:r>
    </w:p>
    <w:p w14:paraId="0A223BC7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2.3.11</w:t>
      </w:r>
      <w:r w:rsidRPr="009F2D06">
        <w:rPr>
          <w:color w:val="000000" w:themeColor="text1"/>
          <w:sz w:val="22"/>
          <w:szCs w:val="22"/>
        </w:rPr>
        <w:t>. При необходимости, выдать доверенность Экспедитору (лицу, указанному Экспедитором) на право совершения транспортно-экспедиторских операций.</w:t>
      </w:r>
    </w:p>
    <w:p w14:paraId="5E5BE927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2.3.12</w:t>
      </w:r>
      <w:r w:rsidRPr="009F2D06">
        <w:rPr>
          <w:color w:val="000000" w:themeColor="text1"/>
          <w:sz w:val="22"/>
          <w:szCs w:val="22"/>
        </w:rPr>
        <w:t>. Извещать Экспедитора об условиях страхования, если груз застрахован Клиентом.</w:t>
      </w:r>
    </w:p>
    <w:p w14:paraId="070C6F4A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2.3.13</w:t>
      </w:r>
      <w:r w:rsidRPr="009F2D06">
        <w:rPr>
          <w:color w:val="000000" w:themeColor="text1"/>
          <w:sz w:val="22"/>
          <w:szCs w:val="22"/>
        </w:rPr>
        <w:t xml:space="preserve">. До начала разгрузки в пункте назначения Клиент/грузополучатель обязаны произвести: внешний осмотр прибывшего транспортного средства; проверку номера и исправность ЗПУ; убедиться, что груз прибыл по назначению; при отсутствии внешних повреждений транспортного средства, расписаться в документах, подтверждающих прием/передачу груза. </w:t>
      </w:r>
    </w:p>
    <w:p w14:paraId="03160F80" w14:textId="77777777" w:rsidR="009E5442" w:rsidRPr="000D3690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2.3.14</w:t>
      </w:r>
      <w:r w:rsidRPr="000D3690">
        <w:rPr>
          <w:color w:val="000000" w:themeColor="text1"/>
          <w:sz w:val="22"/>
          <w:szCs w:val="22"/>
        </w:rPr>
        <w:t>. В случае одностороннего отказа от исполнения обязательств по настоящему договору Клиент возмещает Экспедитору убытки, в</w:t>
      </w:r>
      <w:r>
        <w:rPr>
          <w:color w:val="000000" w:themeColor="text1"/>
          <w:sz w:val="22"/>
          <w:szCs w:val="22"/>
        </w:rPr>
        <w:t>ызванные расторжением договора</w:t>
      </w:r>
      <w:r w:rsidRPr="000D3690">
        <w:rPr>
          <w:color w:val="000000" w:themeColor="text1"/>
          <w:sz w:val="22"/>
          <w:szCs w:val="22"/>
        </w:rPr>
        <w:t>, а также штраф в размере десяти процентов от стоимости услуг.</w:t>
      </w:r>
    </w:p>
    <w:p w14:paraId="005D5C06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2.3.15</w:t>
      </w:r>
      <w:r w:rsidRPr="009F2D06">
        <w:rPr>
          <w:color w:val="000000" w:themeColor="text1"/>
          <w:sz w:val="22"/>
          <w:szCs w:val="22"/>
        </w:rPr>
        <w:t>. Подписать Акт об оказанных услугах (далее - Акт) в течение 3 (трех) календарных дней с момента их получения от Экспедитора и обеспечить своими силами возврат надлежащим образом подписанных Клиентом экземпляров Экспедитору. В случае не предост</w:t>
      </w:r>
      <w:r>
        <w:rPr>
          <w:color w:val="000000" w:themeColor="text1"/>
          <w:sz w:val="22"/>
          <w:szCs w:val="22"/>
        </w:rPr>
        <w:t>авления в течение 3 (трех</w:t>
      </w:r>
      <w:r w:rsidRPr="009F2D06">
        <w:rPr>
          <w:color w:val="000000" w:themeColor="text1"/>
          <w:sz w:val="22"/>
          <w:szCs w:val="22"/>
        </w:rPr>
        <w:t>) календарных дней, подписанных уполномоченным лицом Акта, либо письменного мотивированного отказа в подписании указанных документов, считается, что услуги выполнены должным образом и претензий по качеству и объему оказанных услуг у Клиента нет.</w:t>
      </w:r>
    </w:p>
    <w:p w14:paraId="18A00057" w14:textId="77777777" w:rsidR="009E5442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2.3.16</w:t>
      </w:r>
      <w:r w:rsidRPr="009A5483">
        <w:rPr>
          <w:color w:val="000000" w:themeColor="text1"/>
          <w:sz w:val="22"/>
          <w:szCs w:val="22"/>
        </w:rPr>
        <w:t xml:space="preserve">. При каждой перевозке груза обеспечивать </w:t>
      </w:r>
      <w:r w:rsidRPr="009F2D06">
        <w:rPr>
          <w:color w:val="000000" w:themeColor="text1"/>
          <w:sz w:val="22"/>
          <w:szCs w:val="22"/>
        </w:rPr>
        <w:t>присутствие своих представителей в местах отправления груза и в пунктах назначения для составления актов, коммерческих актов и актов общей формы, если составление таких актов станет необходимым по причинам нарушения обязательств стороной договора или третьим лицом, привлеченным стороной договора. Положения настоящего пункта являются надлежащим уведомлением Клиента о составлении акта, коммерческого акта, акта общей формы.</w:t>
      </w:r>
    </w:p>
    <w:p w14:paraId="4D39CFE2" w14:textId="77777777" w:rsidR="009E5442" w:rsidRPr="00596CA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2.3.17</w:t>
      </w:r>
      <w:r w:rsidRPr="00596CA6">
        <w:rPr>
          <w:color w:val="000000" w:themeColor="text1"/>
          <w:sz w:val="22"/>
          <w:szCs w:val="22"/>
        </w:rPr>
        <w:t xml:space="preserve">. Предоставить </w:t>
      </w:r>
      <w:r w:rsidRPr="00596CA6">
        <w:rPr>
          <w:bCs/>
          <w:color w:val="000000" w:themeColor="text1"/>
          <w:sz w:val="22"/>
          <w:szCs w:val="22"/>
        </w:rPr>
        <w:t xml:space="preserve">Экспедитору копии </w:t>
      </w:r>
      <w:r w:rsidRPr="00596CA6">
        <w:rPr>
          <w:color w:val="000000" w:themeColor="text1"/>
          <w:sz w:val="22"/>
          <w:szCs w:val="22"/>
        </w:rPr>
        <w:t xml:space="preserve">транспортных накладных на груз (посредством мессенджеров, почты, электронной почты), а также других документов на груз (отправляемый или получаемый): копия телеграммы–подтверждения со станции назначения, сертификаты, накладные, разрешения, лицензии и пр. в том случае, если это обусловлено характером груза или этого потребует </w:t>
      </w:r>
      <w:r w:rsidRPr="00596CA6">
        <w:rPr>
          <w:bCs/>
          <w:color w:val="000000" w:themeColor="text1"/>
          <w:sz w:val="22"/>
          <w:szCs w:val="22"/>
        </w:rPr>
        <w:t xml:space="preserve">Экспедитор </w:t>
      </w:r>
      <w:r w:rsidRPr="00596CA6">
        <w:rPr>
          <w:color w:val="000000" w:themeColor="text1"/>
          <w:sz w:val="22"/>
          <w:szCs w:val="22"/>
        </w:rPr>
        <w:t>в целях выполнения принятых на себя обязанностей.</w:t>
      </w:r>
    </w:p>
    <w:p w14:paraId="3DE8E938" w14:textId="77777777" w:rsidR="009E5442" w:rsidRPr="00596CA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2.3.18. Опломбировать загруженное транспортное средство </w:t>
      </w:r>
      <w:r w:rsidRPr="00596CA6">
        <w:rPr>
          <w:color w:val="000000" w:themeColor="text1"/>
          <w:sz w:val="22"/>
          <w:szCs w:val="22"/>
        </w:rPr>
        <w:t>запорно-пломбировочным устройством, представленным Экспедитором.</w:t>
      </w:r>
    </w:p>
    <w:p w14:paraId="2B47D433" w14:textId="77777777" w:rsidR="009E5442" w:rsidRPr="00D0425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2.3.19</w:t>
      </w:r>
      <w:r w:rsidRPr="00D04256">
        <w:rPr>
          <w:color w:val="000000" w:themeColor="text1"/>
          <w:sz w:val="22"/>
          <w:szCs w:val="22"/>
        </w:rPr>
        <w:t>. Обеспечить исполнение его договорных обязательств привлеченными им лицами и контрагентами, в том числе отправителями и получателями груза.</w:t>
      </w:r>
    </w:p>
    <w:p w14:paraId="7DA46D9C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jc w:val="both"/>
        <w:rPr>
          <w:color w:val="000000" w:themeColor="text1"/>
          <w:sz w:val="22"/>
          <w:szCs w:val="22"/>
        </w:rPr>
      </w:pPr>
    </w:p>
    <w:p w14:paraId="280DE5A5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2.4. Клиент имеет право:</w:t>
      </w:r>
    </w:p>
    <w:p w14:paraId="382FBB0A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2.4.1. Выбирать маршрут с</w:t>
      </w:r>
      <w:r>
        <w:rPr>
          <w:color w:val="000000" w:themeColor="text1"/>
          <w:sz w:val="22"/>
          <w:szCs w:val="22"/>
        </w:rPr>
        <w:t>ледования груза</w:t>
      </w:r>
      <w:r w:rsidRPr="009F2D06">
        <w:rPr>
          <w:color w:val="000000" w:themeColor="text1"/>
          <w:sz w:val="22"/>
          <w:szCs w:val="22"/>
        </w:rPr>
        <w:t>.</w:t>
      </w:r>
    </w:p>
    <w:p w14:paraId="1A274F25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2.4.2. Получать информацию о ходе перевозки груза.</w:t>
      </w:r>
    </w:p>
    <w:p w14:paraId="7113F01E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2.4.3. Давать указания Экспедитору в соответствии с договором транспортной экспедиции.</w:t>
      </w:r>
    </w:p>
    <w:p w14:paraId="24EF9926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</w:p>
    <w:p w14:paraId="3A1FC811" w14:textId="3FA6D96A" w:rsidR="009E5442" w:rsidRPr="005D43EF" w:rsidRDefault="009E5442" w:rsidP="005D43EF">
      <w:pPr>
        <w:pStyle w:val="aa"/>
        <w:numPr>
          <w:ilvl w:val="0"/>
          <w:numId w:val="4"/>
        </w:numPr>
        <w:tabs>
          <w:tab w:val="left" w:pos="-180"/>
          <w:tab w:val="left" w:pos="567"/>
        </w:tabs>
        <w:suppressAutoHyphens/>
        <w:jc w:val="center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ПОРЯДОК РАСЧЕТОВ</w:t>
      </w:r>
    </w:p>
    <w:p w14:paraId="704AFF7A" w14:textId="77777777" w:rsidR="009E5442" w:rsidRPr="007C3926" w:rsidRDefault="009E5442" w:rsidP="009E5442">
      <w:pPr>
        <w:pStyle w:val="aa"/>
        <w:numPr>
          <w:ilvl w:val="1"/>
          <w:numId w:val="2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7C3926">
        <w:rPr>
          <w:bCs/>
          <w:color w:val="000000" w:themeColor="text1"/>
          <w:sz w:val="22"/>
          <w:szCs w:val="22"/>
        </w:rPr>
        <w:t xml:space="preserve">Клиент обязуется оплачивать 100% стоимости услуг Экспедитора по ставкам и тарифам, на основании счёта Экспедитора через 3 календарных дня с момента выставления счёта. Клиент имеет право перечислить на расчетный счет Экспедитора (внести в кассу) предоплату в счет будущих отправок. Экспедитор приступает к исполнению своих обязанностей после поступления акцептованного Поручения на электронный адрес Экспедитора, указанного в договоре или бланке, заполненным Клиентом. </w:t>
      </w:r>
    </w:p>
    <w:p w14:paraId="0837DA38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 xml:space="preserve">После выполнения Поручения, Экспедитор направляет Клиенту (электронной почтой, либо факсимильным сообщением по реквизитам, указанным в настоящем договоре) подписанные уполномоченным представителем Экспедитора Акт и счет – фактуру, либо передает уполномоченному представителю Клиента подписанные со стороны Экспедитора подлинные экземпляры Актов (2 экземпляра) и счет-фактуру. </w:t>
      </w:r>
    </w:p>
    <w:p w14:paraId="61BB4339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>Оплата услуг производится Клиентом путем перечисления денежных средств с расчетного счета Клиента на расчетный счет Экспедитора, либо внесением денежных средств в кассу Экспедитора. Обязанности Клиента по оплате считаются исполненными надлежащим образом с момента поступления на расчетный счет или в кассу Экспедитора всей суммы денежных средст</w:t>
      </w:r>
      <w:r>
        <w:rPr>
          <w:bCs/>
          <w:color w:val="000000" w:themeColor="text1"/>
          <w:sz w:val="22"/>
          <w:szCs w:val="22"/>
        </w:rPr>
        <w:t>в согласно счету</w:t>
      </w:r>
      <w:r w:rsidRPr="009F2D06">
        <w:rPr>
          <w:bCs/>
          <w:color w:val="000000" w:themeColor="text1"/>
          <w:sz w:val="22"/>
          <w:szCs w:val="22"/>
        </w:rPr>
        <w:t xml:space="preserve">. Все расходы, возникшие с перечислением денежных средств, включая комиссионное вознаграждение банкам и пр., осуществляются за счет Клиента. </w:t>
      </w:r>
    </w:p>
    <w:p w14:paraId="680EDA57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В срок до 15-го числа каждого месяца, следующего за отчетным, стороны производят сверку взаимных расчетов за фактически оказанные услуги. Результаты сверки оформляются Актами сверки, после чего производятся окончательные расчеты между сторонами.</w:t>
      </w:r>
    </w:p>
    <w:p w14:paraId="1CDB2661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Стоимость услуг по настоящему договору</w:t>
      </w:r>
      <w:r>
        <w:rPr>
          <w:color w:val="000000" w:themeColor="text1"/>
          <w:sz w:val="22"/>
          <w:szCs w:val="22"/>
        </w:rPr>
        <w:t>, оказанных</w:t>
      </w:r>
      <w:r w:rsidRPr="009F2D06">
        <w:rPr>
          <w:color w:val="000000" w:themeColor="text1"/>
          <w:sz w:val="22"/>
          <w:szCs w:val="22"/>
        </w:rPr>
        <w:t xml:space="preserve"> Клиенту Экспедитором, подлежит учету в его доходах для целей налогообложения прибыли в том объеме, в котором оно получено, таким образом, стоимость всех работ (услуг) третьих лиц, привлекаемых Экспедитором от своего имени для исполнения настоящего Договора, включается в расходы Экспедитора. Экспедитор применяет общую систему налогообложения и является плательщиком НДС. </w:t>
      </w:r>
    </w:p>
    <w:p w14:paraId="1E5C2ADC" w14:textId="77777777" w:rsidR="009E5442" w:rsidRPr="009E1619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В случае изменения условий, влияющих на стоимость оказываемых услуг, Экспедитор оставляет за собой право в одностороннем порядке вносить изменения в ставки и тарифы, о чем уведомляет Клиента не позднее чем за 5 дней до введения изменений. Данный пункт не затрагивает грузы, находящиеся в пути следования.</w:t>
      </w:r>
    </w:p>
    <w:p w14:paraId="50E508AC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</w:p>
    <w:p w14:paraId="460FD029" w14:textId="51002BB3" w:rsidR="009E5442" w:rsidRPr="005D43EF" w:rsidRDefault="009E5442" w:rsidP="005D43EF">
      <w:pPr>
        <w:pStyle w:val="aa"/>
        <w:numPr>
          <w:ilvl w:val="0"/>
          <w:numId w:val="3"/>
        </w:numPr>
        <w:tabs>
          <w:tab w:val="left" w:pos="-180"/>
          <w:tab w:val="left" w:pos="567"/>
        </w:tabs>
        <w:suppressAutoHyphens/>
        <w:jc w:val="center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ОТВЕТСТВЕННОСТЬ СТОРОН</w:t>
      </w:r>
    </w:p>
    <w:p w14:paraId="67B19879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 xml:space="preserve">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договора. </w:t>
      </w:r>
    </w:p>
    <w:p w14:paraId="23334329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lastRenderedPageBreak/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получателю,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зависело. Размер ответственности Экспедитора в случае утраты, повреждения, недостачи груза ограничивается действительной (документально подтвержденной) стоимостью груза или недостающей его части, либо суммой, на которую понизилась стоимость груза. В случае повреждения (порчи) груза и предъявления Клиентом претензии о возмещении его полной стоимости Экспедитор вправе принять решение о возмещении полной стоимости груза, при этом Экспедитор вправе требовать передачи ему до выплаты возмещения Клиенту поврежденный (испорченный) в процессе перевозки груз для последующего распоряжения им по собственному усмотрению. Исполнение обязательства Экспедитора по возмещению ущерба (любым способом, в том числе перечислением денежных средств, зачетом и др.) происходит только после передачи Клиентом поврежденного груза</w:t>
      </w:r>
      <w:r>
        <w:rPr>
          <w:bCs/>
          <w:color w:val="000000" w:themeColor="text1"/>
          <w:sz w:val="22"/>
          <w:szCs w:val="22"/>
        </w:rPr>
        <w:t>.</w:t>
      </w:r>
      <w:r w:rsidRPr="009F2D06">
        <w:rPr>
          <w:bCs/>
          <w:color w:val="000000" w:themeColor="text1"/>
          <w:sz w:val="22"/>
          <w:szCs w:val="22"/>
        </w:rPr>
        <w:t xml:space="preserve"> </w:t>
      </w:r>
    </w:p>
    <w:p w14:paraId="00A43046" w14:textId="77777777" w:rsidR="009E5442" w:rsidRPr="0083620A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bCs/>
          <w:color w:val="000000" w:themeColor="text1"/>
          <w:sz w:val="22"/>
          <w:szCs w:val="22"/>
        </w:rPr>
      </w:pPr>
      <w:r w:rsidRPr="0083620A">
        <w:rPr>
          <w:bCs/>
          <w:color w:val="000000" w:themeColor="text1"/>
          <w:sz w:val="22"/>
          <w:szCs w:val="22"/>
        </w:rPr>
        <w:t xml:space="preserve">Экспедитор не несет ответственность за утрату, недостачу, повреждение (порчу) груза, если груз прибыл в исправном </w:t>
      </w:r>
      <w:r>
        <w:rPr>
          <w:bCs/>
          <w:color w:val="000000" w:themeColor="text1"/>
          <w:sz w:val="22"/>
          <w:szCs w:val="22"/>
        </w:rPr>
        <w:t>транспортном средстве</w:t>
      </w:r>
      <w:r w:rsidRPr="0083620A">
        <w:rPr>
          <w:bCs/>
          <w:color w:val="000000" w:themeColor="text1"/>
          <w:sz w:val="22"/>
          <w:szCs w:val="22"/>
        </w:rPr>
        <w:t xml:space="preserve"> с исправными запорно-пломбировочными устройствами, номер которых совпадает с номером ЗПУ, установленным на складе отправителя, при отсутствии внешн</w:t>
      </w:r>
      <w:r>
        <w:rPr>
          <w:bCs/>
          <w:color w:val="000000" w:themeColor="text1"/>
          <w:sz w:val="22"/>
          <w:szCs w:val="22"/>
        </w:rPr>
        <w:t>их повреждений транспортного средства</w:t>
      </w:r>
      <w:r w:rsidRPr="0083620A">
        <w:rPr>
          <w:bCs/>
          <w:color w:val="000000" w:themeColor="text1"/>
          <w:sz w:val="22"/>
          <w:szCs w:val="22"/>
        </w:rPr>
        <w:t>.</w:t>
      </w:r>
    </w:p>
    <w:p w14:paraId="35DC9FA2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 xml:space="preserve">Если Экспедитор докажет, что нарушение обязательств вызвано ненадлежащим исполнением перевозчиком договоров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 </w:t>
      </w:r>
    </w:p>
    <w:p w14:paraId="6BE4D827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Экспедитор не несет ответственности за правильность упаковки, погрузки, размещения и крепления груза, за несоблюдение сроков доставки грузов в случаях:</w:t>
      </w:r>
    </w:p>
    <w:p w14:paraId="45452E5A" w14:textId="77777777" w:rsidR="009E5442" w:rsidRPr="009F2D06" w:rsidRDefault="009E5442" w:rsidP="009E5442">
      <w:pPr>
        <w:pStyle w:val="aa"/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-задерж</w:t>
      </w:r>
      <w:r>
        <w:rPr>
          <w:color w:val="000000" w:themeColor="text1"/>
          <w:sz w:val="22"/>
          <w:szCs w:val="22"/>
        </w:rPr>
        <w:t xml:space="preserve">ки грузов </w:t>
      </w:r>
      <w:r w:rsidRPr="009F2D06">
        <w:rPr>
          <w:color w:val="000000" w:themeColor="text1"/>
          <w:sz w:val="22"/>
          <w:szCs w:val="22"/>
        </w:rPr>
        <w:t>органами государственного контроля в пути следования;</w:t>
      </w:r>
    </w:p>
    <w:p w14:paraId="0A1018FA" w14:textId="77777777" w:rsidR="009E5442" w:rsidRPr="009F2D06" w:rsidRDefault="009E5442" w:rsidP="009E5442">
      <w:pPr>
        <w:pStyle w:val="aa"/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-задержки грузов в пути следования для исправления погрузки, устранения перегруза груза, допущенного по вине Клиента (отправителя);</w:t>
      </w:r>
    </w:p>
    <w:p w14:paraId="269ADFFA" w14:textId="77777777" w:rsidR="009E5442" w:rsidRPr="009F2D06" w:rsidRDefault="009E5442" w:rsidP="009E5442">
      <w:pPr>
        <w:pStyle w:val="aa"/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-противоправных виновных действий третьих лиц;</w:t>
      </w:r>
    </w:p>
    <w:p w14:paraId="1E8F334B" w14:textId="77777777" w:rsidR="009E5442" w:rsidRPr="009F2D06" w:rsidRDefault="009E5442" w:rsidP="009E5442">
      <w:pPr>
        <w:pStyle w:val="aa"/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-указания Клиентом (грузоотправителем) неверных данных о грузополучателе.</w:t>
      </w:r>
    </w:p>
    <w:p w14:paraId="76AF83EF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Клиент несет ответственность за несвоевременную оплату услуг Экспедитора и возмещение дополнительных понесенных им в интересах Клиента расходов, в виде уплаты неустойки в размере 0,1 % от неоплаченной суммы за каждый день просрочки.</w:t>
      </w:r>
    </w:p>
    <w:p w14:paraId="466550CC" w14:textId="77777777" w:rsidR="009E5442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Клиент несет ответственность за правильность и полноту сведений, указанных в Поручении, а также за непредставление/ предоставление не всех документов и сведений либо за предоставление неверно оформленных, либо содержащих неверные сведения документов. Клиент несет полную материальную ответственность за штрафы и прочие документально подтверждённые расходы Экспедитора в случае несоответствия вида и веса груза, указанного в Поручении, виду и весу фактически загруженного груза, либо сокрытия или и</w:t>
      </w:r>
      <w:r>
        <w:rPr>
          <w:color w:val="000000" w:themeColor="text1"/>
          <w:sz w:val="22"/>
          <w:szCs w:val="22"/>
        </w:rPr>
        <w:t>скажения информации о свойствах груза.</w:t>
      </w:r>
    </w:p>
    <w:p w14:paraId="37D98E62" w14:textId="77777777" w:rsidR="009E5442" w:rsidRPr="009F2D06" w:rsidRDefault="009E5442" w:rsidP="009E5442">
      <w:pPr>
        <w:pStyle w:val="aa"/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kern w:val="1"/>
          <w:sz w:val="22"/>
          <w:szCs w:val="22"/>
          <w:lang w:eastAsia="ar-SA"/>
        </w:rPr>
        <w:t>Убытки, штрафы, неустойка, понесенные Экспедитором по причине представления Клиентом недостоверной информации относительно груза, в том числе о весе, объеме, упаковке груза, возмещаются Клиентом в полном объеме.</w:t>
      </w:r>
    </w:p>
    <w:p w14:paraId="30380B23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-180"/>
          <w:tab w:val="left" w:pos="567"/>
        </w:tabs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>Клиент несет ответственность за выбор температурного режима транспортировки, грузоподъемности и</w:t>
      </w:r>
      <w:r>
        <w:rPr>
          <w:bCs/>
          <w:color w:val="000000" w:themeColor="text1"/>
          <w:sz w:val="22"/>
          <w:szCs w:val="22"/>
        </w:rPr>
        <w:t xml:space="preserve"> соответствия </w:t>
      </w:r>
      <w:r w:rsidRPr="009F2D06">
        <w:rPr>
          <w:bCs/>
          <w:color w:val="000000" w:themeColor="text1"/>
          <w:sz w:val="22"/>
          <w:szCs w:val="22"/>
        </w:rPr>
        <w:t>автомобильных транспортных средств виду и количеству груза.</w:t>
      </w:r>
    </w:p>
    <w:p w14:paraId="711006C4" w14:textId="77777777" w:rsidR="009E5442" w:rsidRPr="00420A45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9F2D06">
        <w:rPr>
          <w:color w:val="000000" w:themeColor="text1"/>
          <w:kern w:val="1"/>
          <w:sz w:val="22"/>
          <w:szCs w:val="22"/>
          <w:lang w:eastAsia="ar-SA"/>
        </w:rPr>
        <w:t>4</w:t>
      </w:r>
      <w:r>
        <w:rPr>
          <w:color w:val="000000" w:themeColor="text1"/>
          <w:kern w:val="1"/>
          <w:sz w:val="22"/>
          <w:szCs w:val="22"/>
          <w:lang w:eastAsia="ar-SA"/>
        </w:rPr>
        <w:t>.8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>. За превышение допустимой грузоподъемности транспортного средства, допустимой нагрузки на ось транспортного средства, предельных габаритов транспортного средства Клиент оплачивает Экспедитору штраф в размере 20 % провозной платы за каждый выявленный случай. При этом уплата</w:t>
      </w:r>
      <w:r>
        <w:rPr>
          <w:color w:val="000000" w:themeColor="text1"/>
          <w:kern w:val="1"/>
          <w:sz w:val="22"/>
          <w:szCs w:val="22"/>
          <w:lang w:eastAsia="ar-SA"/>
        </w:rPr>
        <w:t xml:space="preserve"> штрафа не освобождает Клиента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 xml:space="preserve"> от возмещения убытков, который таким нарушением был причинен Экспедитору. Под убытками в 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>данном случае понимаются расходы Экспедитора на выплату административных штрафов.</w:t>
      </w:r>
    </w:p>
    <w:p w14:paraId="0EE0913B" w14:textId="77777777" w:rsidR="009E5442" w:rsidRPr="00420A45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>
        <w:rPr>
          <w:color w:val="000000" w:themeColor="text1"/>
          <w:kern w:val="1"/>
          <w:sz w:val="22"/>
          <w:szCs w:val="22"/>
          <w:lang w:eastAsia="ar-SA"/>
        </w:rPr>
        <w:t>4.9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>. Клиент несет ответствен</w:t>
      </w:r>
      <w:r>
        <w:rPr>
          <w:color w:val="000000" w:themeColor="text1"/>
          <w:kern w:val="1"/>
          <w:sz w:val="22"/>
          <w:szCs w:val="22"/>
          <w:lang w:eastAsia="ar-SA"/>
        </w:rPr>
        <w:t>ность за сохранность транспортных средств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 в период их нахождения у Клиента под погрузкой/выгрузкой. </w:t>
      </w:r>
    </w:p>
    <w:p w14:paraId="58303A02" w14:textId="77777777" w:rsidR="009E5442" w:rsidRPr="00420A45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В случае повреждения </w:t>
      </w:r>
      <w:r>
        <w:rPr>
          <w:color w:val="000000" w:themeColor="text1"/>
          <w:kern w:val="1"/>
          <w:sz w:val="22"/>
          <w:szCs w:val="22"/>
          <w:lang w:eastAsia="ar-SA"/>
        </w:rPr>
        <w:t>транспортного средства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 Экспедитора, Клиент обязан письменно уведомить </w:t>
      </w:r>
      <w:r>
        <w:rPr>
          <w:color w:val="000000" w:themeColor="text1"/>
          <w:kern w:val="1"/>
          <w:sz w:val="22"/>
          <w:szCs w:val="22"/>
          <w:lang w:eastAsia="ar-SA"/>
        </w:rPr>
        <w:t>об этом Экспедитора в течение 8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 часов с момента вы</w:t>
      </w:r>
      <w:r>
        <w:rPr>
          <w:color w:val="000000" w:themeColor="text1"/>
          <w:kern w:val="1"/>
          <w:sz w:val="22"/>
          <w:szCs w:val="22"/>
          <w:lang w:eastAsia="ar-SA"/>
        </w:rPr>
        <w:t xml:space="preserve">явления факта 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повреждения </w:t>
      </w:r>
      <w:r>
        <w:rPr>
          <w:color w:val="000000" w:themeColor="text1"/>
          <w:kern w:val="1"/>
          <w:sz w:val="22"/>
          <w:szCs w:val="22"/>
          <w:lang w:eastAsia="ar-SA"/>
        </w:rPr>
        <w:t>транспортного средства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. </w:t>
      </w:r>
    </w:p>
    <w:p w14:paraId="4D2E33B2" w14:textId="77777777" w:rsidR="009E5442" w:rsidRPr="00420A45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При повреждении </w:t>
      </w:r>
      <w:r>
        <w:rPr>
          <w:color w:val="000000" w:themeColor="text1"/>
          <w:kern w:val="1"/>
          <w:sz w:val="22"/>
          <w:szCs w:val="22"/>
          <w:lang w:eastAsia="ar-SA"/>
        </w:rPr>
        <w:t>транспортного средства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 Клиент по согласованию с Экспедитором обязан произвести его восстановление за свой счет в течение 15 дней либо возместить Экспедитору полную стоимость ремонта поврежденного </w:t>
      </w:r>
      <w:r>
        <w:rPr>
          <w:color w:val="000000" w:themeColor="text1"/>
          <w:kern w:val="1"/>
          <w:sz w:val="22"/>
          <w:szCs w:val="22"/>
          <w:lang w:eastAsia="ar-SA"/>
        </w:rPr>
        <w:t>транспортного средства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 в течение 3 (трех) дней с момента выставления счета.</w:t>
      </w:r>
    </w:p>
    <w:p w14:paraId="00820CC2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Помимо компенсации стоимости поврежденного </w:t>
      </w:r>
      <w:r>
        <w:rPr>
          <w:color w:val="000000" w:themeColor="text1"/>
          <w:kern w:val="1"/>
          <w:sz w:val="22"/>
          <w:szCs w:val="22"/>
          <w:lang w:eastAsia="ar-SA"/>
        </w:rPr>
        <w:t>транспортного средства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 Клиент обязан уплатить штраф в размере 1000,00 (одна тысяча) руб. с учетом НДС за каждый день нахождения </w:t>
      </w:r>
      <w:r>
        <w:rPr>
          <w:color w:val="000000" w:themeColor="text1"/>
          <w:kern w:val="1"/>
          <w:sz w:val="22"/>
          <w:szCs w:val="22"/>
          <w:lang w:eastAsia="ar-SA"/>
        </w:rPr>
        <w:t>транспортного средства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 xml:space="preserve"> в поврежденном состоянии, включая время ремонта (восстановления) </w:t>
      </w:r>
      <w:r>
        <w:rPr>
          <w:color w:val="000000" w:themeColor="text1"/>
          <w:kern w:val="1"/>
          <w:sz w:val="22"/>
          <w:szCs w:val="22"/>
          <w:lang w:eastAsia="ar-SA"/>
        </w:rPr>
        <w:t>транспортного средства.</w:t>
      </w:r>
    </w:p>
    <w:p w14:paraId="183020D5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>
        <w:rPr>
          <w:color w:val="000000" w:themeColor="text1"/>
          <w:kern w:val="1"/>
          <w:sz w:val="22"/>
          <w:szCs w:val="22"/>
          <w:lang w:eastAsia="ar-SA"/>
        </w:rPr>
        <w:t>4.10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 xml:space="preserve">. </w:t>
      </w:r>
      <w:r>
        <w:rPr>
          <w:color w:val="000000" w:themeColor="text1"/>
          <w:kern w:val="1"/>
          <w:sz w:val="22"/>
          <w:szCs w:val="22"/>
          <w:lang w:eastAsia="ar-SA"/>
        </w:rPr>
        <w:t>В случае повреждения транспортного средства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>, погрузоч</w:t>
      </w:r>
      <w:r>
        <w:rPr>
          <w:color w:val="000000" w:themeColor="text1"/>
          <w:kern w:val="1"/>
          <w:sz w:val="22"/>
          <w:szCs w:val="22"/>
          <w:lang w:eastAsia="ar-SA"/>
        </w:rPr>
        <w:t xml:space="preserve">но-разгрузочной техники 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 xml:space="preserve">из-за перегруза </w:t>
      </w:r>
      <w:r>
        <w:rPr>
          <w:color w:val="000000" w:themeColor="text1"/>
          <w:kern w:val="1"/>
          <w:sz w:val="22"/>
          <w:szCs w:val="22"/>
          <w:lang w:eastAsia="ar-SA"/>
        </w:rPr>
        <w:t>или неправильной загрузки транспортного средства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>, Клиент упла</w:t>
      </w:r>
      <w:r>
        <w:rPr>
          <w:color w:val="000000" w:themeColor="text1"/>
          <w:kern w:val="1"/>
          <w:sz w:val="22"/>
          <w:szCs w:val="22"/>
          <w:lang w:eastAsia="ar-SA"/>
        </w:rPr>
        <w:t>чивает стоимость ремонта транспортного средства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 xml:space="preserve"> и погрузочно-р</w:t>
      </w:r>
      <w:r>
        <w:rPr>
          <w:color w:val="000000" w:themeColor="text1"/>
          <w:kern w:val="1"/>
          <w:sz w:val="22"/>
          <w:szCs w:val="22"/>
          <w:lang w:eastAsia="ar-SA"/>
        </w:rPr>
        <w:t>азгрузочной техники. Если транспортное средство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 xml:space="preserve"> не подлежит восстановлению, то Клиент возм</w:t>
      </w:r>
      <w:r>
        <w:rPr>
          <w:color w:val="000000" w:themeColor="text1"/>
          <w:kern w:val="1"/>
          <w:sz w:val="22"/>
          <w:szCs w:val="22"/>
          <w:lang w:eastAsia="ar-SA"/>
        </w:rPr>
        <w:t>ещает рыночную стоимость транспортного средства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>.</w:t>
      </w:r>
    </w:p>
    <w:p w14:paraId="09684142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>
        <w:rPr>
          <w:color w:val="000000" w:themeColor="text1"/>
          <w:kern w:val="1"/>
          <w:sz w:val="22"/>
          <w:szCs w:val="22"/>
          <w:lang w:eastAsia="ar-SA"/>
        </w:rPr>
        <w:t>4.11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 xml:space="preserve">. В случае любого и всякого нарушения </w:t>
      </w:r>
      <w:r>
        <w:rPr>
          <w:color w:val="000000" w:themeColor="text1"/>
          <w:kern w:val="1"/>
          <w:sz w:val="22"/>
          <w:szCs w:val="22"/>
          <w:lang w:eastAsia="ar-SA"/>
        </w:rPr>
        <w:t>Клиентом правил загрузки транспортного средства</w:t>
      </w:r>
      <w:r w:rsidRPr="009F2D06">
        <w:rPr>
          <w:color w:val="000000" w:themeColor="text1"/>
          <w:kern w:val="1"/>
          <w:sz w:val="22"/>
          <w:szCs w:val="22"/>
          <w:lang w:eastAsia="ar-SA"/>
        </w:rPr>
        <w:t>, Экспедитор снимает с себя ответственность за любую и всякую порчу или гибель груза.</w:t>
      </w:r>
    </w:p>
    <w:p w14:paraId="7F9C3097" w14:textId="77777777" w:rsidR="009E5442" w:rsidRPr="00420A45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>
        <w:rPr>
          <w:color w:val="000000" w:themeColor="text1"/>
          <w:kern w:val="1"/>
          <w:sz w:val="22"/>
          <w:szCs w:val="22"/>
          <w:lang w:eastAsia="ar-SA"/>
        </w:rPr>
        <w:lastRenderedPageBreak/>
        <w:t>4.12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>. Клиент несет ответственность перед Экспедитором за ущерб, причиненный авт</w:t>
      </w:r>
      <w:r>
        <w:rPr>
          <w:color w:val="000000" w:themeColor="text1"/>
          <w:kern w:val="1"/>
          <w:sz w:val="22"/>
          <w:szCs w:val="22"/>
          <w:lang w:eastAsia="ar-SA"/>
        </w:rPr>
        <w:t>омобилю, автоприцепу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>, в период проведения Клиентом погрузочно-разгрузочных работ в размере убытков, причиненных Экспедитору.</w:t>
      </w:r>
    </w:p>
    <w:p w14:paraId="26010E7A" w14:textId="77777777" w:rsidR="009E5442" w:rsidRPr="00420A45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>
        <w:rPr>
          <w:color w:val="000000" w:themeColor="text1"/>
          <w:kern w:val="1"/>
          <w:sz w:val="22"/>
          <w:szCs w:val="22"/>
          <w:lang w:eastAsia="ar-SA"/>
        </w:rPr>
        <w:t>4.13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>. Клиент несет ответственность перед Экспедитором за убытки, понесенные последним в связи с отсутствием на перевозимом грузе маркировки, ненадлежащей упаковки и крепления груза, а также сортировки груза по партиям. Под убытками понимаются выставленные Экспедитору штрафы перевозчиками, компенсация расходов на ремонт транспортных средств и т.п.</w:t>
      </w:r>
    </w:p>
    <w:p w14:paraId="119512B3" w14:textId="77777777" w:rsidR="009E5442" w:rsidRPr="00420A45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color w:val="000000" w:themeColor="text1"/>
          <w:kern w:val="1"/>
          <w:sz w:val="22"/>
          <w:szCs w:val="22"/>
          <w:lang w:eastAsia="ar-SA"/>
        </w:rPr>
      </w:pPr>
      <w:r>
        <w:rPr>
          <w:color w:val="000000" w:themeColor="text1"/>
          <w:kern w:val="1"/>
          <w:sz w:val="22"/>
          <w:szCs w:val="22"/>
          <w:lang w:eastAsia="ar-SA"/>
        </w:rPr>
        <w:t>4.14</w:t>
      </w:r>
      <w:r w:rsidRPr="00420A45">
        <w:rPr>
          <w:color w:val="000000" w:themeColor="text1"/>
          <w:kern w:val="1"/>
          <w:sz w:val="22"/>
          <w:szCs w:val="22"/>
          <w:lang w:eastAsia="ar-SA"/>
        </w:rPr>
        <w:t>. Сторона, которая привлекла третье лицо для исполнения обязательств по настоящему договору, несет перед другой Стороной ответственность за неисполнение или ненадлежащее исполнение обязательств этим лицом как за собственные действия.</w:t>
      </w:r>
    </w:p>
    <w:p w14:paraId="1EFB0F3B" w14:textId="77777777" w:rsidR="009E5442" w:rsidRPr="00D466AF" w:rsidRDefault="009E5442" w:rsidP="009E5442">
      <w:pPr>
        <w:tabs>
          <w:tab w:val="left" w:pos="-180"/>
          <w:tab w:val="left" w:pos="567"/>
        </w:tabs>
        <w:suppressAutoHyphens/>
        <w:ind w:firstLine="709"/>
        <w:jc w:val="both"/>
        <w:rPr>
          <w:b/>
          <w:color w:val="000000" w:themeColor="text1"/>
          <w:kern w:val="1"/>
          <w:sz w:val="22"/>
          <w:szCs w:val="22"/>
          <w:lang w:eastAsia="ar-SA"/>
        </w:rPr>
      </w:pPr>
    </w:p>
    <w:p w14:paraId="208418BC" w14:textId="77777777" w:rsidR="009E5442" w:rsidRPr="009F2D06" w:rsidRDefault="009E5442" w:rsidP="009E5442">
      <w:pPr>
        <w:tabs>
          <w:tab w:val="left" w:pos="-180"/>
          <w:tab w:val="left" w:pos="567"/>
        </w:tabs>
        <w:suppressAutoHyphens/>
        <w:jc w:val="both"/>
        <w:rPr>
          <w:color w:val="000000" w:themeColor="text1"/>
          <w:kern w:val="1"/>
          <w:sz w:val="22"/>
          <w:szCs w:val="22"/>
          <w:lang w:eastAsia="ar-SA"/>
        </w:rPr>
      </w:pPr>
    </w:p>
    <w:p w14:paraId="043B02AD" w14:textId="7F30A1D9" w:rsidR="009E5442" w:rsidRPr="005D43EF" w:rsidRDefault="009E5442" w:rsidP="005D43EF">
      <w:pPr>
        <w:pStyle w:val="aa"/>
        <w:numPr>
          <w:ilvl w:val="0"/>
          <w:numId w:val="3"/>
        </w:numPr>
        <w:tabs>
          <w:tab w:val="left" w:pos="-180"/>
          <w:tab w:val="left" w:pos="567"/>
        </w:tabs>
        <w:suppressAutoHyphens/>
        <w:jc w:val="center"/>
        <w:rPr>
          <w:b/>
          <w:color w:val="000000" w:themeColor="text1"/>
          <w:kern w:val="1"/>
          <w:sz w:val="22"/>
          <w:szCs w:val="22"/>
          <w:lang w:eastAsia="ar-SA"/>
        </w:rPr>
      </w:pPr>
      <w:r w:rsidRPr="009F2D06">
        <w:rPr>
          <w:b/>
          <w:color w:val="000000" w:themeColor="text1"/>
          <w:kern w:val="1"/>
          <w:sz w:val="22"/>
          <w:szCs w:val="22"/>
          <w:lang w:eastAsia="ar-SA"/>
        </w:rPr>
        <w:t>ОБСТОЯТЕЛЬСТВА НЕПРЕОДОЛИМОЙ СИЛЫ</w:t>
      </w:r>
    </w:p>
    <w:p w14:paraId="66E261BD" w14:textId="77777777" w:rsidR="009E5442" w:rsidRPr="009F2D06" w:rsidRDefault="009E5442" w:rsidP="009E5442">
      <w:pPr>
        <w:pStyle w:val="aa"/>
        <w:numPr>
          <w:ilvl w:val="1"/>
          <w:numId w:val="3"/>
        </w:numPr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и непосредственно повлиявших на исполнение сторонами своих обязательств по настоящему договору, которые стороны не могли предвидеть или предотвратить. </w:t>
      </w:r>
      <w:r w:rsidRPr="00B54629">
        <w:rPr>
          <w:bCs/>
          <w:color w:val="000000" w:themeColor="text1"/>
          <w:sz w:val="22"/>
          <w:szCs w:val="22"/>
        </w:rPr>
        <w:t>Под обстоятельствами непреодолимой силы следует понимать обстоятельства чрезвычайного характера, которые стороны не могли предвидеть и предотвратить, в частности: стихийные бедствия (землетрясение, наводнение, ураган и т.п.), пожар, массовые заболевания (эпидемии), забастовки, военные действия,</w:t>
      </w:r>
      <w:r>
        <w:rPr>
          <w:bCs/>
          <w:color w:val="000000" w:themeColor="text1"/>
          <w:sz w:val="22"/>
          <w:szCs w:val="22"/>
        </w:rPr>
        <w:t xml:space="preserve"> террористические акты</w:t>
      </w:r>
      <w:r w:rsidRPr="00B54629">
        <w:rPr>
          <w:bCs/>
          <w:color w:val="000000" w:themeColor="text1"/>
          <w:sz w:val="22"/>
          <w:szCs w:val="22"/>
        </w:rPr>
        <w:t>, ограничения перевозок, запретительные меры органов государственной власти или местного самоуправ</w:t>
      </w:r>
      <w:r>
        <w:rPr>
          <w:bCs/>
          <w:color w:val="000000" w:themeColor="text1"/>
          <w:sz w:val="22"/>
          <w:szCs w:val="22"/>
        </w:rPr>
        <w:t>ления</w:t>
      </w:r>
      <w:r w:rsidRPr="00B54629">
        <w:rPr>
          <w:bCs/>
          <w:color w:val="000000" w:themeColor="text1"/>
          <w:sz w:val="22"/>
          <w:szCs w:val="22"/>
        </w:rPr>
        <w:t>.</w:t>
      </w:r>
    </w:p>
    <w:p w14:paraId="15CC8706" w14:textId="77777777" w:rsidR="009E5442" w:rsidRPr="009F2D06" w:rsidRDefault="009E5442" w:rsidP="009E5442">
      <w:pPr>
        <w:pStyle w:val="aa"/>
        <w:numPr>
          <w:ilvl w:val="1"/>
          <w:numId w:val="3"/>
        </w:numPr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>Сторона, которая не в состоянии выполнить свои обязательства по настоящему Договору в силу возникновения обстоятельств непреодолимой силы, обязана в течение 3 (трех) рабочих дней информировать другую Сторону о наступлении таких обстоятельств в письменной форме и сообщить данные о характере обстоят</w:t>
      </w:r>
      <w:r>
        <w:rPr>
          <w:bCs/>
          <w:color w:val="000000" w:themeColor="text1"/>
          <w:sz w:val="22"/>
          <w:szCs w:val="22"/>
        </w:rPr>
        <w:t>ельств, а также предоставить</w:t>
      </w:r>
      <w:r w:rsidRPr="009F2D06">
        <w:rPr>
          <w:bCs/>
          <w:color w:val="000000" w:themeColor="text1"/>
          <w:sz w:val="22"/>
          <w:szCs w:val="22"/>
        </w:rPr>
        <w:t xml:space="preserve"> возможный срок исполнения обязательств по настоящему договору. В случае возникновения обстоятельств непреодолимой силы срок исполнения обязательств по настоящему договору отодвигается на срок действия таких обстоятельств и их последствий.</w:t>
      </w:r>
    </w:p>
    <w:p w14:paraId="6264B237" w14:textId="77777777" w:rsidR="009E5442" w:rsidRPr="009F2D06" w:rsidRDefault="009E5442" w:rsidP="009E5442">
      <w:pPr>
        <w:tabs>
          <w:tab w:val="left" w:pos="1134"/>
        </w:tabs>
        <w:ind w:left="709"/>
        <w:jc w:val="both"/>
        <w:rPr>
          <w:color w:val="000000" w:themeColor="text1"/>
          <w:sz w:val="22"/>
          <w:szCs w:val="22"/>
        </w:rPr>
      </w:pPr>
    </w:p>
    <w:p w14:paraId="7D8ABAFD" w14:textId="51F3C2F3" w:rsidR="009E5442" w:rsidRPr="005D43EF" w:rsidRDefault="009E5442" w:rsidP="005D43EF">
      <w:pPr>
        <w:pStyle w:val="aa"/>
        <w:numPr>
          <w:ilvl w:val="0"/>
          <w:numId w:val="3"/>
        </w:numPr>
        <w:tabs>
          <w:tab w:val="left" w:pos="1134"/>
        </w:tabs>
        <w:jc w:val="center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РАЗРЕШЕНИЕ СПОРОВ</w:t>
      </w:r>
    </w:p>
    <w:p w14:paraId="4E346795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 xml:space="preserve">Все споры и разногласия, </w:t>
      </w:r>
      <w:r>
        <w:rPr>
          <w:bCs/>
          <w:color w:val="000000" w:themeColor="text1"/>
          <w:sz w:val="22"/>
          <w:szCs w:val="22"/>
        </w:rPr>
        <w:t>которые могут возникнуть между С</w:t>
      </w:r>
      <w:r w:rsidRPr="009F2D06">
        <w:rPr>
          <w:bCs/>
          <w:color w:val="000000" w:themeColor="text1"/>
          <w:sz w:val="22"/>
          <w:szCs w:val="22"/>
        </w:rPr>
        <w:t xml:space="preserve">торонами по вопросам, не нашедшим своего разрешения в тексте данного договора, будут разрешаться путем переговоров. </w:t>
      </w:r>
    </w:p>
    <w:p w14:paraId="4B7699B8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>Если в течение 30 дней с момента</w:t>
      </w:r>
      <w:r>
        <w:rPr>
          <w:bCs/>
          <w:color w:val="000000" w:themeColor="text1"/>
          <w:sz w:val="22"/>
          <w:szCs w:val="22"/>
        </w:rPr>
        <w:t xml:space="preserve"> направления претензии одной из Сторон, Экспедитор и Клиент </w:t>
      </w:r>
      <w:r w:rsidRPr="009F2D06">
        <w:rPr>
          <w:bCs/>
          <w:color w:val="000000" w:themeColor="text1"/>
          <w:sz w:val="22"/>
          <w:szCs w:val="22"/>
        </w:rPr>
        <w:t xml:space="preserve">не смогут прийти </w:t>
      </w:r>
      <w:r>
        <w:rPr>
          <w:bCs/>
          <w:color w:val="000000" w:themeColor="text1"/>
          <w:sz w:val="22"/>
          <w:szCs w:val="22"/>
        </w:rPr>
        <w:t>к согласию, то все споры между С</w:t>
      </w:r>
      <w:r w:rsidRPr="009F2D06">
        <w:rPr>
          <w:bCs/>
          <w:color w:val="000000" w:themeColor="text1"/>
          <w:sz w:val="22"/>
          <w:szCs w:val="22"/>
        </w:rPr>
        <w:t>торонами настоящего договора подлежат рассмотрению в Арбитражном суде по месту нахождения истца.</w:t>
      </w:r>
    </w:p>
    <w:p w14:paraId="1FF3F27A" w14:textId="77777777" w:rsidR="009E5442" w:rsidRPr="009F2D06" w:rsidRDefault="009E5442" w:rsidP="009E5442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</w:p>
    <w:p w14:paraId="4C631A79" w14:textId="54091ED6" w:rsidR="009E5442" w:rsidRPr="005D43EF" w:rsidRDefault="009E5442" w:rsidP="005D43EF">
      <w:pPr>
        <w:pStyle w:val="aa"/>
        <w:numPr>
          <w:ilvl w:val="0"/>
          <w:numId w:val="3"/>
        </w:numPr>
        <w:tabs>
          <w:tab w:val="left" w:pos="1134"/>
        </w:tabs>
        <w:jc w:val="center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СРОК ДЕЙСТВИЯ ДОГОВОРА</w:t>
      </w:r>
    </w:p>
    <w:p w14:paraId="10FB6302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>Настоящий договор считается заключенным в день его подписания. Днем подписания настоящего договора является дата, указанная в правом верхнем углу первой страницы текста настоящего договора. Настоящий договор действует в течении двенадцати месяцев со дня его заключения. Если ни одна из Сторон не заявит о своем намерении расторгнуть настоящий договор по истечении срока его действия, он считается пролонгированным на каждый следующий календарный год.</w:t>
      </w:r>
    </w:p>
    <w:p w14:paraId="17120F68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Договор может быть расторгнут досрочно по взаимному согласию Сторон, а также в одностороннем порядке, при этом Сторона, желающая расторгнуть договор, обязана предупредить другую Сторону не менее, чем за 1 (один) месяц до предполагаемой даты расторжения. На момент расторжения настоящего договора должны быть произведены все финансовые расчеты и осуществлены окончательные платежи.</w:t>
      </w:r>
    </w:p>
    <w:p w14:paraId="2AE5CDCB" w14:textId="77777777" w:rsidR="009E5442" w:rsidRPr="009F2D06" w:rsidRDefault="009E5442" w:rsidP="009E5442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</w:p>
    <w:p w14:paraId="6DE4C856" w14:textId="00985272" w:rsidR="009E5442" w:rsidRPr="005D43EF" w:rsidRDefault="009E5442" w:rsidP="005D43EF">
      <w:pPr>
        <w:pStyle w:val="aa"/>
        <w:numPr>
          <w:ilvl w:val="0"/>
          <w:numId w:val="3"/>
        </w:numPr>
        <w:tabs>
          <w:tab w:val="left" w:pos="1134"/>
        </w:tabs>
        <w:jc w:val="center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ЗАКЛЮЧИТЕЛЬНЫЕ ПОЛОЖЕНИЯ</w:t>
      </w:r>
    </w:p>
    <w:p w14:paraId="7CE66AEC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 xml:space="preserve">Все дополнения и изменения к настоящему Договору имеют силу, если они оформлены в письменном виде, подписаны уполномоченными представителями обеих Сторон и скреплены печатями. Все Дополнительные соглашения и Приложения к Договору, согласованные Сторонами, являются неотъемлемой частью настоящего Договора. </w:t>
      </w:r>
    </w:p>
    <w:p w14:paraId="2EA0DE4A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 xml:space="preserve">. Стороны настоящего договора придают юридическую силу любым документам, относящимся к его предмету, если они отправлены и получены посредством </w:t>
      </w:r>
      <w:r>
        <w:rPr>
          <w:color w:val="000000" w:themeColor="text1"/>
          <w:sz w:val="22"/>
          <w:szCs w:val="22"/>
        </w:rPr>
        <w:t xml:space="preserve">мессенджеров, </w:t>
      </w:r>
      <w:r w:rsidRPr="009F2D06">
        <w:rPr>
          <w:color w:val="000000" w:themeColor="text1"/>
          <w:sz w:val="22"/>
          <w:szCs w:val="22"/>
        </w:rPr>
        <w:t>электронной почты, почтовой, телеграфной, телетайпной, факсимильной связи, позволяющей достоверно установить, что документ исходит от другой стороны договора с последующим обязательным обменом оригиналами, подписанными уполномоченными на то лицами и заверены печатью. Стороны несут ответственность за достоверность подписи.</w:t>
      </w:r>
    </w:p>
    <w:p w14:paraId="6C7C8EC7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>Договор составлен в 2 (двух) экземплярах, имеющих одинаковую юридическую силу, на русском языке, по одному экземпляру для каждой из Сторон.</w:t>
      </w:r>
    </w:p>
    <w:p w14:paraId="017E5697" w14:textId="77777777" w:rsidR="009E5442" w:rsidRDefault="009E5442" w:rsidP="009E544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356F69">
        <w:rPr>
          <w:color w:val="000000" w:themeColor="text1"/>
          <w:sz w:val="22"/>
          <w:szCs w:val="22"/>
        </w:rPr>
        <w:t xml:space="preserve">В случае, если Экспедитор приступил к исполнению Поручения Клиента при еще неподписанном Клиентом Договоре, то, считается, что Клиент ознакомлен с Договором и принимает его условия в редакции </w:t>
      </w:r>
      <w:r w:rsidRPr="00356F69">
        <w:rPr>
          <w:color w:val="000000" w:themeColor="text1"/>
          <w:sz w:val="22"/>
          <w:szCs w:val="22"/>
        </w:rPr>
        <w:lastRenderedPageBreak/>
        <w:t>Экспедитора.</w:t>
      </w:r>
      <w:r>
        <w:rPr>
          <w:color w:val="000000" w:themeColor="text1"/>
          <w:sz w:val="22"/>
          <w:szCs w:val="22"/>
        </w:rPr>
        <w:t xml:space="preserve"> Поручение Клиента, составленное по форме, установленной Приложением № 1 к настоящему договору, и направленное Экспедитору является акцептом оферты.   </w:t>
      </w:r>
    </w:p>
    <w:p w14:paraId="66CCA0B7" w14:textId="77777777" w:rsidR="009E5442" w:rsidRPr="009F2D06" w:rsidRDefault="009E5442" w:rsidP="009E5442">
      <w:pPr>
        <w:pStyle w:val="aa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9F2D06">
        <w:rPr>
          <w:bCs/>
          <w:color w:val="000000" w:themeColor="text1"/>
          <w:sz w:val="22"/>
          <w:szCs w:val="22"/>
        </w:rPr>
        <w:t xml:space="preserve">В случае изменений у какой-либо из сторон режима работы, адресов, телефонов, банковских реквизитов, наименовании, правопреемственности, лиц, ответственных за прием, передачу грузов и прием информации она обязана в течение 3-х рабочих дней со дня возникновения изменений письменно известить другую сторону. Риск последствий не предоставления такой информации несет виновная сторона. </w:t>
      </w:r>
    </w:p>
    <w:p w14:paraId="016F0B12" w14:textId="77777777" w:rsidR="009E5442" w:rsidRDefault="009E5442" w:rsidP="009E5442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</w:p>
    <w:p w14:paraId="1C08562E" w14:textId="77777777" w:rsidR="009E5442" w:rsidRPr="009F2D06" w:rsidRDefault="009E5442" w:rsidP="009E5442">
      <w:pPr>
        <w:tabs>
          <w:tab w:val="left" w:pos="1134"/>
        </w:tabs>
        <w:ind w:left="360"/>
        <w:jc w:val="both"/>
        <w:rPr>
          <w:color w:val="000000" w:themeColor="text1"/>
          <w:sz w:val="22"/>
          <w:szCs w:val="22"/>
        </w:rPr>
      </w:pPr>
    </w:p>
    <w:p w14:paraId="3285F62A" w14:textId="7FD9C858" w:rsidR="009E5442" w:rsidRPr="00AD611B" w:rsidRDefault="009E5442" w:rsidP="00AD611B">
      <w:pPr>
        <w:numPr>
          <w:ilvl w:val="0"/>
          <w:numId w:val="3"/>
        </w:numPr>
        <w:jc w:val="center"/>
        <w:rPr>
          <w:b/>
          <w:bCs/>
          <w:color w:val="000000" w:themeColor="text1"/>
          <w:sz w:val="22"/>
          <w:szCs w:val="22"/>
        </w:rPr>
      </w:pPr>
      <w:r w:rsidRPr="009F2D06">
        <w:rPr>
          <w:b/>
          <w:bCs/>
          <w:color w:val="000000" w:themeColor="text1"/>
          <w:sz w:val="22"/>
          <w:szCs w:val="22"/>
        </w:rPr>
        <w:t>АДРЕСА, БАНКОВСКИЕ РЕКВИЗИТЫ И ПОДПИСИ СТОРОН</w:t>
      </w: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1727"/>
        <w:gridCol w:w="1649"/>
        <w:gridCol w:w="1806"/>
        <w:gridCol w:w="989"/>
        <w:gridCol w:w="1861"/>
        <w:gridCol w:w="2331"/>
      </w:tblGrid>
      <w:tr w:rsidR="009E5442" w:rsidRPr="009F2D06" w14:paraId="58BF8173" w14:textId="77777777" w:rsidTr="00216291">
        <w:trPr>
          <w:trHeight w:val="2517"/>
        </w:trPr>
        <w:tc>
          <w:tcPr>
            <w:tcW w:w="5182" w:type="dxa"/>
            <w:gridSpan w:val="3"/>
            <w:shd w:val="clear" w:color="auto" w:fill="auto"/>
          </w:tcPr>
          <w:p w14:paraId="584188AE" w14:textId="77777777" w:rsidR="009E5442" w:rsidRPr="009F2D06" w:rsidRDefault="009E5442" w:rsidP="002162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/>
                <w:bCs/>
                <w:color w:val="000000" w:themeColor="text1"/>
                <w:sz w:val="22"/>
                <w:szCs w:val="22"/>
              </w:rPr>
              <w:t xml:space="preserve">Экспедитор: </w:t>
            </w:r>
            <w:r w:rsidRPr="009F2D06">
              <w:rPr>
                <w:bCs/>
                <w:color w:val="000000" w:themeColor="text1"/>
                <w:sz w:val="22"/>
                <w:szCs w:val="22"/>
              </w:rPr>
              <w:t>ООО «АЛЬЯНС ДАЛЬНИЙ ВОСТОК»</w:t>
            </w:r>
          </w:p>
          <w:p w14:paraId="65254E1E" w14:textId="77777777" w:rsidR="009E5442" w:rsidRPr="009F2D06" w:rsidRDefault="009E5442" w:rsidP="00216291">
            <w:pPr>
              <w:tabs>
                <w:tab w:val="left" w:pos="40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 xml:space="preserve">ОГРН </w:t>
            </w:r>
            <w:r w:rsidRPr="009F2D06">
              <w:rPr>
                <w:bCs/>
                <w:color w:val="000000" w:themeColor="text1"/>
                <w:sz w:val="22"/>
                <w:szCs w:val="22"/>
              </w:rPr>
              <w:t>1145003000526</w:t>
            </w:r>
            <w:r w:rsidRPr="009F2D06">
              <w:rPr>
                <w:color w:val="000000" w:themeColor="text1"/>
                <w:sz w:val="22"/>
                <w:szCs w:val="22"/>
              </w:rPr>
              <w:t xml:space="preserve">, ИНН </w:t>
            </w:r>
            <w:r w:rsidRPr="009F2D06">
              <w:rPr>
                <w:bCs/>
                <w:color w:val="000000" w:themeColor="text1"/>
                <w:sz w:val="22"/>
                <w:szCs w:val="22"/>
              </w:rPr>
              <w:t>5003108756</w:t>
            </w:r>
            <w:r w:rsidRPr="009F2D06">
              <w:rPr>
                <w:color w:val="000000" w:themeColor="text1"/>
                <w:sz w:val="22"/>
                <w:szCs w:val="22"/>
              </w:rPr>
              <w:t xml:space="preserve">,  КПП </w:t>
            </w:r>
            <w:r w:rsidRPr="009F2D06">
              <w:rPr>
                <w:bCs/>
                <w:color w:val="000000" w:themeColor="text1"/>
                <w:sz w:val="22"/>
                <w:szCs w:val="22"/>
              </w:rPr>
              <w:t>503601001</w:t>
            </w:r>
          </w:p>
          <w:p w14:paraId="6332C165" w14:textId="77777777" w:rsidR="009E5442" w:rsidRPr="009F2D06" w:rsidRDefault="009E5442" w:rsidP="002162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Cs/>
                <w:color w:val="000000" w:themeColor="text1"/>
                <w:sz w:val="22"/>
                <w:szCs w:val="22"/>
              </w:rPr>
              <w:t>Юридический адрес: 142100, Московская обл., Подольск г, Федорова ул., дом 34/1, офис 18</w:t>
            </w:r>
          </w:p>
          <w:p w14:paraId="2D321A22" w14:textId="77777777" w:rsidR="009E5442" w:rsidRPr="009F2D06" w:rsidRDefault="009E5442" w:rsidP="002162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Cs/>
                <w:color w:val="000000" w:themeColor="text1"/>
                <w:sz w:val="22"/>
                <w:szCs w:val="22"/>
              </w:rPr>
              <w:t>Почтовый адрес: 142100, Московская обл., Подольск г, Федорова ул., дом 34/1, офис 18</w:t>
            </w:r>
          </w:p>
          <w:p w14:paraId="7621470A" w14:textId="77777777" w:rsidR="009E5442" w:rsidRPr="009F2D06" w:rsidRDefault="009E5442" w:rsidP="00216291">
            <w:pPr>
              <w:tabs>
                <w:tab w:val="left" w:pos="40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р/счет 40702810701500176143</w:t>
            </w:r>
          </w:p>
          <w:p w14:paraId="75AF4FC7" w14:textId="77777777" w:rsidR="009E5442" w:rsidRPr="009F2D06" w:rsidRDefault="009E5442" w:rsidP="00216291">
            <w:pPr>
              <w:tabs>
                <w:tab w:val="left" w:pos="40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в банке ООО «Банк Точка»</w:t>
            </w:r>
          </w:p>
          <w:p w14:paraId="61947CF4" w14:textId="77777777" w:rsidR="009E5442" w:rsidRPr="009F2D06" w:rsidRDefault="009E5442" w:rsidP="00216291">
            <w:pPr>
              <w:tabs>
                <w:tab w:val="left" w:pos="40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к/счет 30101810745374525104</w:t>
            </w:r>
          </w:p>
          <w:p w14:paraId="188A79A1" w14:textId="77777777" w:rsidR="009E5442" w:rsidRPr="009F2D06" w:rsidRDefault="009E5442" w:rsidP="00216291">
            <w:pPr>
              <w:tabs>
                <w:tab w:val="left" w:pos="40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БИК 044525104</w:t>
            </w:r>
          </w:p>
          <w:p w14:paraId="1368D8ED" w14:textId="77777777" w:rsidR="009E5442" w:rsidRPr="009F2D06" w:rsidRDefault="009E5442" w:rsidP="00216291">
            <w:pPr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телефон: 8 (966) 777-79-92</w:t>
            </w:r>
          </w:p>
          <w:p w14:paraId="3856C1DB" w14:textId="77777777" w:rsidR="009E5442" w:rsidRPr="009F2D06" w:rsidRDefault="009E5442" w:rsidP="00216291">
            <w:pPr>
              <w:tabs>
                <w:tab w:val="left" w:pos="40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эл. почта: ski@alliancedv.ru</w:t>
            </w:r>
          </w:p>
          <w:p w14:paraId="7357CC84" w14:textId="77777777" w:rsidR="009E5442" w:rsidRPr="009F2D06" w:rsidRDefault="009E5442" w:rsidP="00216291">
            <w:pPr>
              <w:tabs>
                <w:tab w:val="left" w:pos="403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smi@alliancedv.ru</w:t>
            </w:r>
          </w:p>
        </w:tc>
        <w:tc>
          <w:tcPr>
            <w:tcW w:w="5181" w:type="dxa"/>
            <w:gridSpan w:val="3"/>
            <w:shd w:val="clear" w:color="auto" w:fill="auto"/>
          </w:tcPr>
          <w:p w14:paraId="0A4DDB9E" w14:textId="77777777" w:rsidR="009E5442" w:rsidRPr="009F2D06" w:rsidRDefault="009E5442" w:rsidP="002162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/>
                <w:bCs/>
                <w:color w:val="000000" w:themeColor="text1"/>
                <w:sz w:val="22"/>
                <w:szCs w:val="22"/>
              </w:rPr>
              <w:t>Клиент:</w:t>
            </w:r>
            <w:r w:rsidRPr="009F2D06">
              <w:rPr>
                <w:color w:val="000000" w:themeColor="text1"/>
                <w:sz w:val="22"/>
                <w:szCs w:val="22"/>
              </w:rPr>
              <w:t xml:space="preserve"> ООО </w:t>
            </w:r>
            <w:r w:rsidRPr="009F2D06">
              <w:rPr>
                <w:bCs/>
                <w:color w:val="000000" w:themeColor="text1"/>
                <w:sz w:val="22"/>
                <w:szCs w:val="22"/>
              </w:rPr>
              <w:t xml:space="preserve">«» </w:t>
            </w:r>
          </w:p>
          <w:p w14:paraId="67EEF305" w14:textId="77777777" w:rsidR="009E5442" w:rsidRPr="009F2D06" w:rsidRDefault="009E5442" w:rsidP="00216291">
            <w:pPr>
              <w:tabs>
                <w:tab w:val="left" w:pos="4035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Cs/>
                <w:color w:val="000000" w:themeColor="text1"/>
                <w:sz w:val="22"/>
                <w:szCs w:val="22"/>
              </w:rPr>
              <w:t xml:space="preserve">ОГРН______________, </w:t>
            </w:r>
            <w:r w:rsidRPr="009F2D06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Pr="009F2D06">
              <w:rPr>
                <w:bCs/>
                <w:color w:val="000000" w:themeColor="text1"/>
                <w:sz w:val="22"/>
                <w:szCs w:val="22"/>
              </w:rPr>
              <w:t>_________</w:t>
            </w:r>
            <w:r w:rsidRPr="009F2D0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2D06">
              <w:rPr>
                <w:bCs/>
                <w:color w:val="000000" w:themeColor="text1"/>
                <w:sz w:val="22"/>
                <w:szCs w:val="22"/>
              </w:rPr>
              <w:t xml:space="preserve">КПП __________ </w:t>
            </w:r>
            <w:r w:rsidRPr="009F2D06">
              <w:rPr>
                <w:bCs/>
                <w:color w:val="000000" w:themeColor="text1"/>
                <w:sz w:val="22"/>
                <w:szCs w:val="22"/>
              </w:rPr>
              <w:cr/>
              <w:t xml:space="preserve">Юридический адрес: </w:t>
            </w:r>
          </w:p>
          <w:p w14:paraId="54EDF09D" w14:textId="77777777" w:rsidR="009E5442" w:rsidRPr="009F2D06" w:rsidRDefault="009E5442" w:rsidP="002162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Cs/>
                <w:color w:val="000000" w:themeColor="text1"/>
                <w:sz w:val="22"/>
                <w:szCs w:val="22"/>
              </w:rPr>
              <w:t xml:space="preserve">Почтовый адрес: </w:t>
            </w:r>
          </w:p>
          <w:p w14:paraId="4734A328" w14:textId="77777777" w:rsidR="009E5442" w:rsidRPr="009F2D06" w:rsidRDefault="009E5442" w:rsidP="00216291">
            <w:pPr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 xml:space="preserve">р/счет __________________________________________  в банке ____________________________ </w:t>
            </w:r>
            <w:r w:rsidRPr="009F2D06">
              <w:rPr>
                <w:color w:val="000000" w:themeColor="text1"/>
                <w:sz w:val="22"/>
                <w:szCs w:val="22"/>
              </w:rPr>
              <w:cr/>
              <w:t xml:space="preserve">к/счет _________________________________ </w:t>
            </w:r>
            <w:r w:rsidRPr="009F2D06">
              <w:rPr>
                <w:color w:val="000000" w:themeColor="text1"/>
                <w:sz w:val="22"/>
                <w:szCs w:val="22"/>
              </w:rPr>
              <w:cr/>
              <w:t>БИК _____________</w:t>
            </w:r>
          </w:p>
          <w:p w14:paraId="4964137E" w14:textId="77777777" w:rsidR="009E5442" w:rsidRPr="009F2D06" w:rsidRDefault="009E5442" w:rsidP="00216291">
            <w:pPr>
              <w:rPr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 xml:space="preserve">телефон: </w:t>
            </w:r>
          </w:p>
          <w:p w14:paraId="1F4C9A13" w14:textId="77777777" w:rsidR="009E5442" w:rsidRPr="009F2D06" w:rsidRDefault="009E5442" w:rsidP="002162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color w:val="000000" w:themeColor="text1"/>
                <w:sz w:val="22"/>
                <w:szCs w:val="22"/>
              </w:rPr>
              <w:t>эл. почта: ____________________</w:t>
            </w:r>
          </w:p>
        </w:tc>
      </w:tr>
      <w:tr w:rsidR="009E5442" w:rsidRPr="009F2D06" w14:paraId="44C76188" w14:textId="77777777" w:rsidTr="00216291">
        <w:trPr>
          <w:trHeight w:val="1071"/>
        </w:trPr>
        <w:tc>
          <w:tcPr>
            <w:tcW w:w="5182" w:type="dxa"/>
            <w:gridSpan w:val="3"/>
          </w:tcPr>
          <w:p w14:paraId="45D5FB9C" w14:textId="77777777" w:rsidR="009E5442" w:rsidRPr="009F2D06" w:rsidRDefault="009E5442" w:rsidP="0021629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</w:t>
            </w:r>
            <w:bookmarkStart w:id="0" w:name="Подпись"/>
            <w:bookmarkEnd w:id="0"/>
            <w:r w:rsidRPr="009F2D06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</w:t>
            </w:r>
          </w:p>
          <w:p w14:paraId="3D22598D" w14:textId="77777777" w:rsidR="009E5442" w:rsidRPr="009F2D06" w:rsidRDefault="009E5442" w:rsidP="0021629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1" w:name="Печать"/>
            <w:bookmarkEnd w:id="1"/>
          </w:p>
          <w:p w14:paraId="69D253CE" w14:textId="77777777" w:rsidR="009E5442" w:rsidRPr="009F2D06" w:rsidRDefault="009E5442" w:rsidP="0021629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44E60105" w14:textId="77777777" w:rsidR="009E5442" w:rsidRPr="009F2D06" w:rsidRDefault="009E5442" w:rsidP="002162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/>
                <w:bCs/>
                <w:color w:val="000000" w:themeColor="text1"/>
                <w:sz w:val="22"/>
                <w:szCs w:val="22"/>
              </w:rPr>
              <w:t>Экспедитор:</w:t>
            </w:r>
            <w:r>
              <w:rPr>
                <w:color w:val="000000" w:themeColor="text1"/>
                <w:sz w:val="22"/>
                <w:szCs w:val="22"/>
              </w:rPr>
              <w:t>_________________</w:t>
            </w:r>
            <w:r w:rsidRPr="009F2D06">
              <w:rPr>
                <w:color w:val="000000" w:themeColor="text1"/>
                <w:sz w:val="22"/>
                <w:szCs w:val="22"/>
              </w:rPr>
              <w:t>/Сорокоумов М.И./</w:t>
            </w:r>
          </w:p>
        </w:tc>
        <w:tc>
          <w:tcPr>
            <w:tcW w:w="5181" w:type="dxa"/>
            <w:gridSpan w:val="3"/>
          </w:tcPr>
          <w:p w14:paraId="46C1E7F8" w14:textId="77777777" w:rsidR="009E5442" w:rsidRPr="009F2D06" w:rsidRDefault="009E5442" w:rsidP="0021629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7ECF60E" w14:textId="77777777" w:rsidR="009E5442" w:rsidRPr="009F2D06" w:rsidRDefault="009E5442" w:rsidP="0021629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8A82C35" w14:textId="77777777" w:rsidR="009E5442" w:rsidRPr="009F2D06" w:rsidRDefault="009E5442" w:rsidP="0021629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6B4E523" w14:textId="77777777" w:rsidR="009E5442" w:rsidRPr="009F2D06" w:rsidRDefault="009E5442" w:rsidP="002162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/>
                <w:bCs/>
                <w:color w:val="000000" w:themeColor="text1"/>
                <w:sz w:val="22"/>
                <w:szCs w:val="22"/>
              </w:rPr>
              <w:t xml:space="preserve">Клиент: </w:t>
            </w:r>
            <w:r>
              <w:rPr>
                <w:color w:val="000000" w:themeColor="text1"/>
                <w:sz w:val="22"/>
                <w:szCs w:val="22"/>
              </w:rPr>
              <w:t>__________________</w:t>
            </w:r>
            <w:r w:rsidRPr="009F2D06">
              <w:rPr>
                <w:color w:val="000000" w:themeColor="text1"/>
                <w:sz w:val="22"/>
                <w:szCs w:val="22"/>
              </w:rPr>
              <w:t>/__________________/</w:t>
            </w:r>
          </w:p>
        </w:tc>
      </w:tr>
      <w:tr w:rsidR="009E5442" w:rsidRPr="009F2D06" w14:paraId="56942F85" w14:textId="77777777" w:rsidTr="00216291">
        <w:trPr>
          <w:trHeight w:val="222"/>
        </w:trPr>
        <w:tc>
          <w:tcPr>
            <w:tcW w:w="1727" w:type="dxa"/>
          </w:tcPr>
          <w:p w14:paraId="2FF574E0" w14:textId="77777777" w:rsidR="009E5442" w:rsidRPr="009F2D06" w:rsidRDefault="009E5442" w:rsidP="0021629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9" w:type="dxa"/>
            <w:hideMark/>
          </w:tcPr>
          <w:p w14:paraId="76918060" w14:textId="77777777" w:rsidR="009E5442" w:rsidRPr="009F2D06" w:rsidRDefault="009E5442" w:rsidP="0021629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Cs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1805" w:type="dxa"/>
            <w:hideMark/>
          </w:tcPr>
          <w:p w14:paraId="46F6DC42" w14:textId="77777777" w:rsidR="009E5442" w:rsidRPr="009F2D06" w:rsidRDefault="009E5442" w:rsidP="0021629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Cs/>
                <w:color w:val="000000" w:themeColor="text1"/>
                <w:sz w:val="22"/>
                <w:szCs w:val="22"/>
              </w:rPr>
              <w:t xml:space="preserve">      (ФИО)</w:t>
            </w:r>
          </w:p>
        </w:tc>
        <w:tc>
          <w:tcPr>
            <w:tcW w:w="989" w:type="dxa"/>
          </w:tcPr>
          <w:p w14:paraId="076CB3B6" w14:textId="77777777" w:rsidR="009E5442" w:rsidRPr="009F2D06" w:rsidRDefault="009E5442" w:rsidP="0021629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  <w:hideMark/>
          </w:tcPr>
          <w:p w14:paraId="7036F786" w14:textId="77777777" w:rsidR="009E5442" w:rsidRPr="009F2D06" w:rsidRDefault="009E5442" w:rsidP="0021629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Cs/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329" w:type="dxa"/>
            <w:hideMark/>
          </w:tcPr>
          <w:p w14:paraId="07C2C88B" w14:textId="77777777" w:rsidR="009E5442" w:rsidRPr="009F2D06" w:rsidRDefault="009E5442" w:rsidP="0021629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F2D06">
              <w:rPr>
                <w:bCs/>
                <w:color w:val="000000" w:themeColor="text1"/>
                <w:sz w:val="22"/>
                <w:szCs w:val="22"/>
              </w:rPr>
              <w:t xml:space="preserve">         (ФИО)</w:t>
            </w:r>
          </w:p>
        </w:tc>
      </w:tr>
    </w:tbl>
    <w:p w14:paraId="0DEFF5E9" w14:textId="77777777" w:rsidR="009E5442" w:rsidRPr="009F2D06" w:rsidRDefault="009E5442" w:rsidP="009E5442">
      <w:pPr>
        <w:ind w:right="-1"/>
        <w:rPr>
          <w:color w:val="000000" w:themeColor="text1"/>
          <w:sz w:val="22"/>
          <w:szCs w:val="22"/>
        </w:rPr>
      </w:pPr>
      <w:r w:rsidRPr="009F2D06">
        <w:rPr>
          <w:color w:val="000000" w:themeColor="text1"/>
          <w:sz w:val="22"/>
          <w:szCs w:val="22"/>
        </w:rPr>
        <w:t xml:space="preserve"> </w:t>
      </w:r>
    </w:p>
    <w:p w14:paraId="6EFDD23F" w14:textId="77777777" w:rsidR="009E5442" w:rsidRPr="009F2D06" w:rsidRDefault="009E5442" w:rsidP="009E5442">
      <w:pPr>
        <w:ind w:firstLine="567"/>
        <w:jc w:val="right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Приложение №1 к Договору на транспортно-экспедиционное обслуживание №</w:t>
      </w:r>
    </w:p>
    <w:p w14:paraId="1A779BC6" w14:textId="77777777" w:rsidR="009E5442" w:rsidRPr="009F2D06" w:rsidRDefault="009E5442" w:rsidP="009E5442">
      <w:pPr>
        <w:ind w:firstLine="567"/>
        <w:jc w:val="right"/>
        <w:rPr>
          <w:b/>
          <w:color w:val="000000" w:themeColor="text1"/>
          <w:sz w:val="22"/>
          <w:szCs w:val="22"/>
        </w:rPr>
      </w:pPr>
      <w:r w:rsidRPr="009F2D06">
        <w:rPr>
          <w:b/>
          <w:color w:val="000000" w:themeColor="text1"/>
          <w:sz w:val="22"/>
          <w:szCs w:val="22"/>
        </w:rPr>
        <w:t>от «____»___________2024 г.</w:t>
      </w:r>
    </w:p>
    <w:p w14:paraId="799FA928" w14:textId="77777777" w:rsidR="009E5442" w:rsidRPr="009F2D06" w:rsidRDefault="009E5442" w:rsidP="009E5442">
      <w:pPr>
        <w:ind w:right="-1"/>
        <w:rPr>
          <w:color w:val="000000" w:themeColor="text1"/>
          <w:sz w:val="22"/>
          <w:szCs w:val="22"/>
        </w:rPr>
      </w:pPr>
    </w:p>
    <w:p w14:paraId="7D296681" w14:textId="77777777" w:rsidR="009E5442" w:rsidRDefault="009E5442" w:rsidP="009E5442">
      <w:pPr>
        <w:ind w:left="708" w:right="1417"/>
        <w:rPr>
          <w:b/>
          <w:color w:val="000000" w:themeColor="text1"/>
          <w:sz w:val="22"/>
          <w:szCs w:val="22"/>
        </w:rPr>
      </w:pPr>
    </w:p>
    <w:p w14:paraId="4E59C013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4F0A2BF5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7E26992E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15E40A96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30AAD38D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425973F1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2FDCF210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709BA676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31CCE375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322D7641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4AA12AED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162A9432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35593065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2638F9F2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1A31493A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0B505AC6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1EA20EC4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5D2F9B8D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79E2F22B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1E056BA2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5B5D2344" w14:textId="77777777" w:rsidR="00AD611B" w:rsidRDefault="00AD611B" w:rsidP="009E5442">
      <w:pPr>
        <w:jc w:val="center"/>
        <w:rPr>
          <w:b/>
          <w:sz w:val="28"/>
          <w:szCs w:val="28"/>
        </w:rPr>
      </w:pPr>
    </w:p>
    <w:p w14:paraId="384E502F" w14:textId="1F1EC2F8" w:rsidR="009E5442" w:rsidRDefault="009E5442" w:rsidP="009E5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ПОРУЧЕНИЕ ЭКСПЕДИТОРУ</w:t>
      </w:r>
    </w:p>
    <w:p w14:paraId="2F66F584" w14:textId="77777777" w:rsidR="009E5442" w:rsidRPr="00386764" w:rsidRDefault="009E5442" w:rsidP="009E5442">
      <w:pPr>
        <w:jc w:val="center"/>
        <w:rPr>
          <w:b/>
          <w:sz w:val="40"/>
          <w:szCs w:val="40"/>
        </w:rPr>
      </w:pPr>
      <w:r w:rsidRPr="00386764">
        <w:rPr>
          <w:b/>
          <w:sz w:val="28"/>
          <w:szCs w:val="28"/>
        </w:rPr>
        <w:tab/>
      </w:r>
      <w:r w:rsidRPr="00386764">
        <w:rPr>
          <w:b/>
          <w:sz w:val="40"/>
          <w:szCs w:val="40"/>
        </w:rPr>
        <w:t xml:space="preserve">  </w:t>
      </w:r>
    </w:p>
    <w:p w14:paraId="1BE585A6" w14:textId="77777777" w:rsidR="009E5442" w:rsidRPr="00386764" w:rsidRDefault="009E5442" w:rsidP="009E5442">
      <w:pPr>
        <w:rPr>
          <w:sz w:val="24"/>
          <w:szCs w:val="24"/>
        </w:rPr>
      </w:pPr>
      <w:r w:rsidRPr="00386764">
        <w:rPr>
          <w:sz w:val="24"/>
          <w:szCs w:val="24"/>
        </w:rPr>
        <w:t>Дата подачи заявк</w:t>
      </w:r>
      <w:r>
        <w:rPr>
          <w:sz w:val="24"/>
          <w:szCs w:val="24"/>
        </w:rPr>
        <w:t>и «__»________2024</w:t>
      </w:r>
      <w:r w:rsidRPr="00386764">
        <w:rPr>
          <w:sz w:val="24"/>
          <w:szCs w:val="24"/>
        </w:rPr>
        <w:t xml:space="preserve">г.                          </w:t>
      </w:r>
      <w:r>
        <w:rPr>
          <w:sz w:val="24"/>
          <w:szCs w:val="24"/>
        </w:rPr>
        <w:t xml:space="preserve">    </w:t>
      </w:r>
      <w:r w:rsidRPr="00386764">
        <w:rPr>
          <w:sz w:val="24"/>
          <w:szCs w:val="24"/>
        </w:rPr>
        <w:t xml:space="preserve"> Дата погрузк</w:t>
      </w:r>
      <w:r>
        <w:rPr>
          <w:sz w:val="24"/>
          <w:szCs w:val="24"/>
        </w:rPr>
        <w:t xml:space="preserve">и «__»___________2024 </w:t>
      </w:r>
      <w:r w:rsidRPr="00386764">
        <w:rPr>
          <w:sz w:val="24"/>
          <w:szCs w:val="24"/>
        </w:rPr>
        <w:t>г.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290"/>
      </w:tblGrid>
      <w:tr w:rsidR="009E5442" w:rsidRPr="00386764" w14:paraId="773322B0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E9BA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Грузоотправитель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5CB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4A79A1CD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A0E3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Клиент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147D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06E31C1B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1DA0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Грузополучатель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009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7B64137A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DB53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Экспедитор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CBC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46CF9863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D6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Уведомить сторону о прибытии груза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2C7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1733F9C5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B5E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Страна происхождения груза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0FA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3293743F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0F7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Товары, готовые к отправке, место, дата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8A0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78C85A89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1B9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Пункт назначения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211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26EC8376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D58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Страховани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14F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502A3F50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E96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Товарный код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D96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4B04B700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882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Маркировка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B5F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74AFFAD1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C86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Количество мест, вид упаковки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C22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562F414D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54B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Вес брутто, нетто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158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0EFABB9A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9FC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Объем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1C8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24DAE68A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389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Стоимость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847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0EAAE3C5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F31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Размер упаковки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A72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3EE9555F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390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Требуемые документы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197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16B74BCB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D59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Особые отметки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F06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67D3F3D7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095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2B3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48CFFB05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5C64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Грузоподъемность транспортного средства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605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  <w:tr w:rsidR="009E5442" w:rsidRPr="00386764" w14:paraId="4529FBA1" w14:textId="77777777" w:rsidTr="00216291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DCBC" w14:textId="77777777" w:rsidR="009E5442" w:rsidRPr="009D7D51" w:rsidRDefault="009E5442" w:rsidP="00216291">
            <w:pPr>
              <w:jc w:val="both"/>
              <w:rPr>
                <w:sz w:val="28"/>
                <w:szCs w:val="28"/>
              </w:rPr>
            </w:pPr>
            <w:r w:rsidRPr="009D7D51">
              <w:rPr>
                <w:sz w:val="28"/>
                <w:szCs w:val="28"/>
              </w:rPr>
              <w:t>Дата разгрузки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0A" w14:textId="77777777" w:rsidR="009E5442" w:rsidRPr="00386764" w:rsidRDefault="009E5442" w:rsidP="00216291">
            <w:pPr>
              <w:jc w:val="both"/>
              <w:rPr>
                <w:sz w:val="28"/>
                <w:szCs w:val="28"/>
              </w:rPr>
            </w:pPr>
          </w:p>
        </w:tc>
      </w:tr>
    </w:tbl>
    <w:p w14:paraId="76A71D09" w14:textId="77777777" w:rsidR="009E5442" w:rsidRPr="00386764" w:rsidRDefault="009E5442" w:rsidP="009E5442">
      <w:pPr>
        <w:jc w:val="center"/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 xml:space="preserve">Дополнительные услуги </w:t>
      </w:r>
      <w:r w:rsidRPr="00386764">
        <w:rPr>
          <w:sz w:val="24"/>
          <w:szCs w:val="24"/>
        </w:rPr>
        <w:t>(нужное отметить)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0"/>
        <w:gridCol w:w="2693"/>
      </w:tblGrid>
      <w:tr w:rsidR="009E5442" w:rsidRPr="00386764" w14:paraId="231908BB" w14:textId="77777777" w:rsidTr="00216291">
        <w:trPr>
          <w:trHeight w:val="392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E267" w14:textId="77777777" w:rsidR="009E5442" w:rsidRPr="00386764" w:rsidRDefault="009E5442" w:rsidP="00216291">
            <w:pPr>
              <w:rPr>
                <w:sz w:val="24"/>
                <w:szCs w:val="24"/>
              </w:rPr>
            </w:pPr>
            <w:r w:rsidRPr="00386764">
              <w:rPr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DE9" w14:textId="77777777" w:rsidR="009E5442" w:rsidRPr="00386764" w:rsidRDefault="009E5442" w:rsidP="00216291">
            <w:pPr>
              <w:rPr>
                <w:sz w:val="24"/>
                <w:szCs w:val="24"/>
              </w:rPr>
            </w:pPr>
          </w:p>
        </w:tc>
      </w:tr>
      <w:tr w:rsidR="009E5442" w:rsidRPr="00386764" w14:paraId="3054E6DB" w14:textId="77777777" w:rsidTr="002162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B38C" w14:textId="77777777" w:rsidR="009E5442" w:rsidRPr="00386764" w:rsidRDefault="009E5442" w:rsidP="00216291">
            <w:pPr>
              <w:rPr>
                <w:sz w:val="24"/>
                <w:szCs w:val="24"/>
              </w:rPr>
            </w:pPr>
            <w:r w:rsidRPr="00386764">
              <w:rPr>
                <w:sz w:val="24"/>
                <w:szCs w:val="24"/>
              </w:rPr>
              <w:t>Страхование груза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B86" w14:textId="77777777" w:rsidR="009E5442" w:rsidRPr="00386764" w:rsidRDefault="009E5442" w:rsidP="00216291">
            <w:pPr>
              <w:rPr>
                <w:sz w:val="24"/>
                <w:szCs w:val="24"/>
              </w:rPr>
            </w:pPr>
          </w:p>
        </w:tc>
      </w:tr>
      <w:tr w:rsidR="009E5442" w:rsidRPr="00386764" w14:paraId="7533BE91" w14:textId="77777777" w:rsidTr="002162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3BB8" w14:textId="77777777" w:rsidR="009E5442" w:rsidRPr="00386764" w:rsidRDefault="009E5442" w:rsidP="0021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 за сверхнормативное использование транспортного средства (заполняется, если условия отличаются от договорных)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BB7" w14:textId="77777777" w:rsidR="009E5442" w:rsidRPr="00386764" w:rsidRDefault="009E5442" w:rsidP="00216291">
            <w:pPr>
              <w:rPr>
                <w:sz w:val="24"/>
                <w:szCs w:val="24"/>
              </w:rPr>
            </w:pPr>
          </w:p>
        </w:tc>
      </w:tr>
      <w:tr w:rsidR="009E5442" w:rsidRPr="00386764" w14:paraId="6B65FA67" w14:textId="77777777" w:rsidTr="002162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0E0" w14:textId="77777777" w:rsidR="009E5442" w:rsidRPr="00386764" w:rsidRDefault="009E5442" w:rsidP="0021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Пересчет товарных позиций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97D" w14:textId="77777777" w:rsidR="009E5442" w:rsidRPr="00386764" w:rsidRDefault="009E5442" w:rsidP="00216291">
            <w:pPr>
              <w:rPr>
                <w:sz w:val="24"/>
                <w:szCs w:val="24"/>
              </w:rPr>
            </w:pPr>
          </w:p>
        </w:tc>
      </w:tr>
      <w:tr w:rsidR="009E5442" w:rsidRPr="00386764" w14:paraId="5CBF788B" w14:textId="77777777" w:rsidTr="002162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1E3" w14:textId="77777777" w:rsidR="009E5442" w:rsidRPr="00386764" w:rsidRDefault="009E5442" w:rsidP="0021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 груза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DAB" w14:textId="77777777" w:rsidR="009E5442" w:rsidRPr="00386764" w:rsidRDefault="009E5442" w:rsidP="00216291">
            <w:pPr>
              <w:rPr>
                <w:sz w:val="24"/>
                <w:szCs w:val="24"/>
              </w:rPr>
            </w:pPr>
          </w:p>
        </w:tc>
      </w:tr>
      <w:tr w:rsidR="009E5442" w:rsidRPr="00386764" w14:paraId="728D6E38" w14:textId="77777777" w:rsidTr="00216291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B04" w14:textId="77777777" w:rsidR="009E5442" w:rsidRDefault="009E5442" w:rsidP="00216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груза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F39" w14:textId="77777777" w:rsidR="009E5442" w:rsidRPr="00386764" w:rsidRDefault="009E5442" w:rsidP="00216291">
            <w:pPr>
              <w:rPr>
                <w:sz w:val="24"/>
                <w:szCs w:val="24"/>
              </w:rPr>
            </w:pPr>
          </w:p>
        </w:tc>
      </w:tr>
    </w:tbl>
    <w:p w14:paraId="36CA433F" w14:textId="77777777" w:rsidR="009E5442" w:rsidRPr="00386764" w:rsidRDefault="009E5442" w:rsidP="009E5442">
      <w:pPr>
        <w:tabs>
          <w:tab w:val="left" w:pos="5844"/>
        </w:tabs>
        <w:ind w:left="-480"/>
        <w:jc w:val="both"/>
        <w:rPr>
          <w:b/>
          <w:sz w:val="24"/>
          <w:szCs w:val="24"/>
        </w:rPr>
      </w:pPr>
    </w:p>
    <w:p w14:paraId="088286C1" w14:textId="77777777" w:rsidR="009E5442" w:rsidRPr="00386764" w:rsidRDefault="009E5442" w:rsidP="009E5442">
      <w:pPr>
        <w:tabs>
          <w:tab w:val="left" w:pos="5844"/>
        </w:tabs>
        <w:rPr>
          <w:sz w:val="24"/>
          <w:szCs w:val="24"/>
        </w:rPr>
      </w:pPr>
    </w:p>
    <w:p w14:paraId="12785CCD" w14:textId="77777777" w:rsidR="009E5442" w:rsidRPr="00386764" w:rsidRDefault="009E5442" w:rsidP="009E5442">
      <w:pPr>
        <w:tabs>
          <w:tab w:val="left" w:pos="5844"/>
        </w:tabs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 xml:space="preserve">Экспедитор ________________                                  Клиент__________________   </w:t>
      </w:r>
    </w:p>
    <w:p w14:paraId="2E8CF147" w14:textId="77777777" w:rsidR="009E5442" w:rsidRPr="00EE65DF" w:rsidRDefault="009E5442" w:rsidP="009E5442">
      <w:pPr>
        <w:tabs>
          <w:tab w:val="left" w:pos="5844"/>
        </w:tabs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 xml:space="preserve">                                        М.П.                                                                                   М.П. </w:t>
      </w:r>
    </w:p>
    <w:p w14:paraId="7010EB3C" w14:textId="77777777" w:rsidR="009E5442" w:rsidRPr="009F2D06" w:rsidRDefault="009E5442" w:rsidP="009E5442">
      <w:pPr>
        <w:suppressAutoHyphens/>
        <w:rPr>
          <w:b/>
          <w:color w:val="000000" w:themeColor="text1"/>
        </w:rPr>
      </w:pPr>
    </w:p>
    <w:sectPr w:rsidR="009E5442" w:rsidRPr="009F2D06" w:rsidSect="00CD6E07">
      <w:pgSz w:w="11906" w:h="16838"/>
      <w:pgMar w:top="426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316D" w14:textId="77777777" w:rsidR="00EB2819" w:rsidRDefault="00EB2819">
      <w:r>
        <w:separator/>
      </w:r>
    </w:p>
  </w:endnote>
  <w:endnote w:type="continuationSeparator" w:id="0">
    <w:p w14:paraId="0361C4FF" w14:textId="77777777" w:rsidR="00EB2819" w:rsidRDefault="00EB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1CB2" w14:textId="77777777" w:rsidR="00EB2819" w:rsidRDefault="00EB2819">
      <w:r>
        <w:separator/>
      </w:r>
    </w:p>
  </w:footnote>
  <w:footnote w:type="continuationSeparator" w:id="0">
    <w:p w14:paraId="0CA36CEF" w14:textId="77777777" w:rsidR="00EB2819" w:rsidRDefault="00EB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668FB"/>
    <w:multiLevelType w:val="multilevel"/>
    <w:tmpl w:val="F63AB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7A19E6"/>
    <w:multiLevelType w:val="multilevel"/>
    <w:tmpl w:val="8CC00C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553AE0"/>
    <w:multiLevelType w:val="multilevel"/>
    <w:tmpl w:val="A510F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F61DF4"/>
    <w:multiLevelType w:val="multilevel"/>
    <w:tmpl w:val="BAA84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3E"/>
    <w:rsid w:val="00467D96"/>
    <w:rsid w:val="005D43EF"/>
    <w:rsid w:val="00750FB9"/>
    <w:rsid w:val="0086193E"/>
    <w:rsid w:val="009E5442"/>
    <w:rsid w:val="00A57A81"/>
    <w:rsid w:val="00AD611B"/>
    <w:rsid w:val="00CA2470"/>
    <w:rsid w:val="00CD6E07"/>
    <w:rsid w:val="00E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7B5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6E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6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D6E07"/>
  </w:style>
  <w:style w:type="paragraph" w:styleId="a6">
    <w:name w:val="header"/>
    <w:basedOn w:val="a"/>
    <w:link w:val="a7"/>
    <w:uiPriority w:val="99"/>
    <w:rsid w:val="00CD6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5442"/>
    <w:pPr>
      <w:jc w:val="center"/>
    </w:pPr>
    <w:rPr>
      <w:smallCaps/>
      <w:sz w:val="24"/>
    </w:rPr>
  </w:style>
  <w:style w:type="character" w:customStyle="1" w:styleId="a9">
    <w:name w:val="Заголовок Знак"/>
    <w:basedOn w:val="a0"/>
    <w:link w:val="a8"/>
    <w:rsid w:val="009E5442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9E544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9E54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4708</Words>
  <Characters>26839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Договор_перевозка_авто</dc:title>
  <dc:subject/>
  <dc:creator/>
  <cp:keywords/>
  <dc:description/>
  <cp:lastModifiedBy/>
  <cp:revision>1</cp:revision>
  <dcterms:created xsi:type="dcterms:W3CDTF">2024-04-08T09:32:00Z</dcterms:created>
  <dcterms:modified xsi:type="dcterms:W3CDTF">2024-04-08T09:34:00Z</dcterms:modified>
</cp:coreProperties>
</file>